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9272" w14:textId="77777777" w:rsidR="001048BB" w:rsidRPr="001048BB" w:rsidRDefault="001048BB" w:rsidP="001048BB">
      <w:r w:rsidRPr="001048BB">
        <w:t>Załącznik nr 4 do Zapytania ofertowego</w:t>
      </w:r>
    </w:p>
    <w:p w14:paraId="300DE0FA" w14:textId="77777777" w:rsidR="001048BB" w:rsidRPr="001048BB" w:rsidRDefault="001048BB" w:rsidP="001048BB"/>
    <w:p w14:paraId="1F7CAE30" w14:textId="77777777" w:rsidR="001048BB" w:rsidRPr="001048BB" w:rsidRDefault="001048BB" w:rsidP="001048BB"/>
    <w:p w14:paraId="0D333956" w14:textId="77777777" w:rsidR="001048BB" w:rsidRPr="001048BB" w:rsidRDefault="001048BB" w:rsidP="001048BB">
      <w:pPr>
        <w:rPr>
          <w:b/>
          <w:bCs/>
        </w:rPr>
      </w:pPr>
      <w:r w:rsidRPr="001048BB">
        <w:rPr>
          <w:b/>
          <w:bCs/>
        </w:rPr>
        <w:t xml:space="preserve">PROJEKT UMOWY O REALIZACJĘ </w:t>
      </w:r>
      <w:r w:rsidRPr="001048BB">
        <w:t>[…]</w:t>
      </w:r>
    </w:p>
    <w:p w14:paraId="012B602D" w14:textId="77777777" w:rsidR="001048BB" w:rsidRPr="001048BB" w:rsidRDefault="001048BB" w:rsidP="001048BB"/>
    <w:p w14:paraId="78156035" w14:textId="77777777" w:rsidR="001048BB" w:rsidRPr="001048BB" w:rsidRDefault="001048BB" w:rsidP="001048BB"/>
    <w:p w14:paraId="6718C47E" w14:textId="77777777" w:rsidR="001048BB" w:rsidRPr="001048BB" w:rsidRDefault="001048BB" w:rsidP="001048BB">
      <w:r w:rsidRPr="001048BB">
        <w:t>W dniu […] we Wrocławiu pomiędzy:</w:t>
      </w:r>
    </w:p>
    <w:p w14:paraId="3C370917" w14:textId="77777777" w:rsidR="001048BB" w:rsidRPr="001048BB" w:rsidRDefault="001048BB" w:rsidP="001048BB"/>
    <w:p w14:paraId="26647FBD" w14:textId="77777777" w:rsidR="001048BB" w:rsidRPr="001048BB" w:rsidRDefault="001048BB" w:rsidP="001048BB">
      <w:pPr>
        <w:numPr>
          <w:ilvl w:val="0"/>
          <w:numId w:val="42"/>
        </w:numPr>
      </w:pPr>
      <w:r w:rsidRPr="001048BB">
        <w:t>[…], reprezentowanym przez: […], zwanym dalej „</w:t>
      </w:r>
      <w:r w:rsidRPr="001048BB">
        <w:rPr>
          <w:b/>
          <w:bCs/>
        </w:rPr>
        <w:t>Zamawiający</w:t>
      </w:r>
      <w:r w:rsidRPr="001048BB">
        <w:t>m”,</w:t>
      </w:r>
    </w:p>
    <w:p w14:paraId="78853AF7" w14:textId="77777777" w:rsidR="001048BB" w:rsidRPr="001048BB" w:rsidRDefault="001048BB" w:rsidP="001048BB">
      <w:r w:rsidRPr="001048BB">
        <w:t>a</w:t>
      </w:r>
    </w:p>
    <w:p w14:paraId="2A34169C" w14:textId="77777777" w:rsidR="001048BB" w:rsidRPr="001048BB" w:rsidRDefault="001048BB" w:rsidP="001048BB">
      <w:pPr>
        <w:numPr>
          <w:ilvl w:val="0"/>
          <w:numId w:val="42"/>
        </w:numPr>
      </w:pPr>
      <w:r w:rsidRPr="001048BB">
        <w:t>[…], reprezentowanym przez: […], zwanym dalej „</w:t>
      </w:r>
      <w:r w:rsidRPr="001048BB">
        <w:rPr>
          <w:b/>
          <w:bCs/>
        </w:rPr>
        <w:t>Wykonawcą</w:t>
      </w:r>
      <w:r w:rsidRPr="001048BB">
        <w:t>”,</w:t>
      </w:r>
    </w:p>
    <w:p w14:paraId="2B542255" w14:textId="77777777" w:rsidR="001048BB" w:rsidRPr="001048BB" w:rsidRDefault="001048BB" w:rsidP="001048BB"/>
    <w:p w14:paraId="55B5F18B" w14:textId="77777777" w:rsidR="001048BB" w:rsidRPr="001048BB" w:rsidRDefault="001048BB" w:rsidP="001048BB">
      <w:r w:rsidRPr="001048BB">
        <w:t>zwanymi dalej łącznie „</w:t>
      </w:r>
      <w:r w:rsidRPr="001048BB">
        <w:rPr>
          <w:b/>
          <w:bCs/>
        </w:rPr>
        <w:t>Stronami</w:t>
      </w:r>
      <w:r w:rsidRPr="001048BB">
        <w:t>”, a każda z osobna „</w:t>
      </w:r>
      <w:r w:rsidRPr="001048BB">
        <w:rPr>
          <w:b/>
          <w:bCs/>
        </w:rPr>
        <w:t>Stroną</w:t>
      </w:r>
      <w:r w:rsidRPr="001048BB">
        <w:t>”,</w:t>
      </w:r>
    </w:p>
    <w:p w14:paraId="40003318" w14:textId="77777777" w:rsidR="001048BB" w:rsidRPr="001048BB" w:rsidRDefault="001048BB" w:rsidP="001048BB">
      <w:r w:rsidRPr="001048BB">
        <w:t>została zawarta umowa o następującej treści:</w:t>
      </w:r>
    </w:p>
    <w:p w14:paraId="62B4F223" w14:textId="77777777" w:rsidR="001048BB" w:rsidRPr="001048BB" w:rsidRDefault="001048BB" w:rsidP="001048BB"/>
    <w:p w14:paraId="52BA216C" w14:textId="77777777" w:rsidR="001048BB" w:rsidRPr="001048BB" w:rsidRDefault="001048BB" w:rsidP="001048BB"/>
    <w:p w14:paraId="49A11DFA" w14:textId="77777777" w:rsidR="001048BB" w:rsidRPr="001048BB" w:rsidRDefault="001048BB" w:rsidP="001048BB">
      <w:pPr>
        <w:rPr>
          <w:b/>
          <w:bCs/>
        </w:rPr>
      </w:pPr>
      <w:r w:rsidRPr="001048BB">
        <w:rPr>
          <w:b/>
          <w:bCs/>
        </w:rPr>
        <w:t>§ 1. Stosowanie przepisów o zamówieniach publicznych</w:t>
      </w:r>
    </w:p>
    <w:p w14:paraId="4507CF52" w14:textId="77777777" w:rsidR="001048BB" w:rsidRPr="001048BB" w:rsidRDefault="001048BB" w:rsidP="001048BB">
      <w:pPr>
        <w:rPr>
          <w:b/>
          <w:bCs/>
        </w:rPr>
      </w:pPr>
    </w:p>
    <w:p w14:paraId="57A94BEA" w14:textId="77777777" w:rsidR="001048BB" w:rsidRPr="001048BB" w:rsidRDefault="001048BB" w:rsidP="001048BB">
      <w:pPr>
        <w:numPr>
          <w:ilvl w:val="0"/>
          <w:numId w:val="27"/>
        </w:numPr>
      </w:pPr>
      <w:r w:rsidRPr="001048BB">
        <w:t xml:space="preserve">Do niniejszej umowy nie stosuje się przepisów ustawy z dnia 11 września 2019 r. – Prawo zamówień publicznych (Dz. U. z 2022 poz. 1710 z </w:t>
      </w:r>
      <w:proofErr w:type="spellStart"/>
      <w:r w:rsidRPr="001048BB">
        <w:t>późn</w:t>
      </w:r>
      <w:proofErr w:type="spellEnd"/>
      <w:r w:rsidRPr="001048BB">
        <w:t>. zm.).</w:t>
      </w:r>
    </w:p>
    <w:p w14:paraId="14D222A8" w14:textId="77777777" w:rsidR="001048BB" w:rsidRPr="001048BB" w:rsidRDefault="001048BB" w:rsidP="001048BB">
      <w:pPr>
        <w:numPr>
          <w:ilvl w:val="0"/>
          <w:numId w:val="27"/>
        </w:numPr>
      </w:pPr>
      <w:r w:rsidRPr="001048BB">
        <w:t>Niniejsza umowa została zawarta z Wykonawcą, którego oferta została wybrana w dniu […] w wyniku postępowania przeprowadzonego w oparciu o przepisy zarządzenia Dyrektora Dolnośląskiego Centrum Filmowego we Wrocławiu z dnia […] r.</w:t>
      </w:r>
    </w:p>
    <w:p w14:paraId="5C8847EB" w14:textId="77777777" w:rsidR="001048BB" w:rsidRPr="001048BB" w:rsidRDefault="001048BB" w:rsidP="001048BB"/>
    <w:p w14:paraId="733BE7BF" w14:textId="77777777" w:rsidR="001048BB" w:rsidRPr="001048BB" w:rsidRDefault="001048BB" w:rsidP="001048BB">
      <w:pPr>
        <w:rPr>
          <w:b/>
          <w:bCs/>
        </w:rPr>
      </w:pPr>
      <w:r w:rsidRPr="001048BB">
        <w:rPr>
          <w:b/>
          <w:bCs/>
        </w:rPr>
        <w:t>§ 2. Przedmiot Umowy</w:t>
      </w:r>
    </w:p>
    <w:p w14:paraId="5C36815F" w14:textId="77777777" w:rsidR="001048BB" w:rsidRPr="001048BB" w:rsidRDefault="001048BB" w:rsidP="001048BB"/>
    <w:p w14:paraId="320E0470" w14:textId="77777777" w:rsidR="001048BB" w:rsidRPr="001048BB" w:rsidRDefault="001048BB" w:rsidP="001048BB">
      <w:r w:rsidRPr="001048BB">
        <w:t>Wykonawca zobowiązuje się wykonać na zamówienie Zamawiającego […]. Usługa ta zostanie wykonana według zatwierdzonego przez Zamawiającego […]. Wykonawca zobowiązuje się do wykonania usługi, uwzględniając staranność profesjonalisty, na wysokim poziomie artystycznym i technicznym. Przedmiotem umowy jest wykonanie usługi w zakresie […].</w:t>
      </w:r>
    </w:p>
    <w:p w14:paraId="5ECCF7E1" w14:textId="77777777" w:rsidR="001048BB" w:rsidRPr="001048BB" w:rsidRDefault="001048BB" w:rsidP="001048BB"/>
    <w:p w14:paraId="784E5F9B" w14:textId="77777777" w:rsidR="001048BB" w:rsidRPr="001048BB" w:rsidRDefault="001048BB" w:rsidP="001048BB">
      <w:pPr>
        <w:rPr>
          <w:b/>
          <w:bCs/>
        </w:rPr>
      </w:pPr>
      <w:r w:rsidRPr="001048BB">
        <w:rPr>
          <w:b/>
          <w:bCs/>
        </w:rPr>
        <w:t>§ 3. Terminy i sposób realizacji</w:t>
      </w:r>
    </w:p>
    <w:p w14:paraId="71B6BA96" w14:textId="77777777" w:rsidR="001048BB" w:rsidRPr="001048BB" w:rsidRDefault="001048BB" w:rsidP="001048BB">
      <w:pPr>
        <w:rPr>
          <w:b/>
          <w:bCs/>
        </w:rPr>
      </w:pPr>
    </w:p>
    <w:p w14:paraId="0A21014F" w14:textId="77777777" w:rsidR="001048BB" w:rsidRPr="001048BB" w:rsidRDefault="001048BB" w:rsidP="001048BB">
      <w:pPr>
        <w:numPr>
          <w:ilvl w:val="0"/>
          <w:numId w:val="28"/>
        </w:numPr>
      </w:pPr>
      <w:r w:rsidRPr="001048BB">
        <w:t>Strony zawierają niniejszą Umowę na czas określony od dnia jej podpisania do dnia […]. W czasie trwania umowy Wykonawca zrealizuje […].</w:t>
      </w:r>
    </w:p>
    <w:p w14:paraId="2F3BEE12" w14:textId="77777777" w:rsidR="001048BB" w:rsidRPr="001048BB" w:rsidRDefault="001048BB" w:rsidP="001048BB">
      <w:pPr>
        <w:numPr>
          <w:ilvl w:val="0"/>
          <w:numId w:val="28"/>
        </w:numPr>
      </w:pPr>
      <w:r w:rsidRPr="001048BB">
        <w:t>Wykonawca w okresie do 7 dni od dnia podpisania niniejszej Umowy opracuje i uzgodni z Zamawiającym Harmonogram określający terminy wykonywania […] oraz przedstawi wykaz pracowników, którzy będą […]. W przypadku konieczności wprowadzenia zmian do wykazu pracowników, o którym mowa powyżej, Wykonawca zobowiązany jest powiadomić o tym Zamawiającego co najmniej na 7 dni przed dokonaniem zmiany.</w:t>
      </w:r>
    </w:p>
    <w:p w14:paraId="2928EF20" w14:textId="77777777" w:rsidR="001048BB" w:rsidRPr="001048BB" w:rsidRDefault="001048BB" w:rsidP="001048BB"/>
    <w:p w14:paraId="226A5626" w14:textId="77777777" w:rsidR="001048BB" w:rsidRPr="001048BB" w:rsidRDefault="001048BB" w:rsidP="001048BB">
      <w:pPr>
        <w:rPr>
          <w:b/>
          <w:bCs/>
        </w:rPr>
      </w:pPr>
      <w:r w:rsidRPr="001048BB">
        <w:rPr>
          <w:b/>
          <w:bCs/>
        </w:rPr>
        <w:t>§ 4. Komunikacja między Stronami</w:t>
      </w:r>
    </w:p>
    <w:p w14:paraId="6477BA22" w14:textId="77777777" w:rsidR="001048BB" w:rsidRPr="001048BB" w:rsidRDefault="001048BB" w:rsidP="001048BB">
      <w:pPr>
        <w:rPr>
          <w:b/>
          <w:bCs/>
        </w:rPr>
      </w:pPr>
    </w:p>
    <w:p w14:paraId="602C8B62" w14:textId="77777777" w:rsidR="001048BB" w:rsidRPr="001048BB" w:rsidRDefault="001048BB" w:rsidP="001048BB">
      <w:pPr>
        <w:numPr>
          <w:ilvl w:val="0"/>
          <w:numId w:val="41"/>
        </w:numPr>
      </w:pPr>
      <w:r w:rsidRPr="001048BB">
        <w:lastRenderedPageBreak/>
        <w:t>Ze strony Zamawiającego osobami upoważnionymi do kontaktów z Wykonawcą w sprawach dotyczących realizacji niniejszej Umowy jest: […].</w:t>
      </w:r>
    </w:p>
    <w:p w14:paraId="27EC110F" w14:textId="77777777" w:rsidR="001048BB" w:rsidRPr="001048BB" w:rsidRDefault="001048BB" w:rsidP="001048BB">
      <w:pPr>
        <w:numPr>
          <w:ilvl w:val="0"/>
          <w:numId w:val="41"/>
        </w:numPr>
      </w:pPr>
      <w:r w:rsidRPr="001048BB">
        <w:t>Do kontaktów z Zamawiającym podczas realizacji przedmiotu niniejszej Umowy Wykonawca wyznacza następującą osobę: […]</w:t>
      </w:r>
    </w:p>
    <w:p w14:paraId="265739DA" w14:textId="77777777" w:rsidR="001048BB" w:rsidRPr="001048BB" w:rsidRDefault="001048BB" w:rsidP="001048BB">
      <w:pPr>
        <w:numPr>
          <w:ilvl w:val="0"/>
          <w:numId w:val="41"/>
        </w:numPr>
      </w:pPr>
      <w:r w:rsidRPr="001048BB">
        <w:t>Zmiana osób, o których mowa w ust. 1-2 nie wymaga zmiany niniejszej Umowy. Zmiana następuje poprzez pisemne oświadczenie złożone drugiej Stronie o dokonaniu zmiany i wskazaniu osoby lub osób do wykonywania czynności określonych w niniejszym paragrafie.</w:t>
      </w:r>
    </w:p>
    <w:p w14:paraId="7B532C05" w14:textId="77777777" w:rsidR="001048BB" w:rsidRPr="001048BB" w:rsidRDefault="001048BB" w:rsidP="001048BB"/>
    <w:p w14:paraId="40CCB520" w14:textId="77777777" w:rsidR="001048BB" w:rsidRPr="001048BB" w:rsidRDefault="001048BB" w:rsidP="001048BB">
      <w:pPr>
        <w:rPr>
          <w:b/>
          <w:bCs/>
        </w:rPr>
      </w:pPr>
      <w:r w:rsidRPr="001048BB">
        <w:rPr>
          <w:b/>
          <w:bCs/>
        </w:rPr>
        <w:t>§ 5. Wynagrodzenie</w:t>
      </w:r>
    </w:p>
    <w:p w14:paraId="084D6977" w14:textId="77777777" w:rsidR="001048BB" w:rsidRPr="001048BB" w:rsidRDefault="001048BB" w:rsidP="001048BB">
      <w:pPr>
        <w:rPr>
          <w:b/>
          <w:bCs/>
        </w:rPr>
      </w:pPr>
    </w:p>
    <w:p w14:paraId="1CD3AFBB" w14:textId="77777777" w:rsidR="001048BB" w:rsidRPr="001048BB" w:rsidRDefault="001048BB" w:rsidP="001048BB">
      <w:pPr>
        <w:numPr>
          <w:ilvl w:val="0"/>
          <w:numId w:val="36"/>
        </w:numPr>
      </w:pPr>
      <w:r w:rsidRPr="001048BB">
        <w:t>Łączne wynagrodzenie z tytułu należytego wykonania przedmiotu niniejszej Umowy Strony ustaliły na kwotę netto w wysokości: […] zł (słownie: […]), do której należy doliczyć podatek VAT w obowiązującej w chwili wystawienia faktury wysokości.</w:t>
      </w:r>
    </w:p>
    <w:p w14:paraId="000966F0" w14:textId="77777777" w:rsidR="001048BB" w:rsidRPr="001048BB" w:rsidRDefault="001048BB" w:rsidP="001048BB">
      <w:pPr>
        <w:numPr>
          <w:ilvl w:val="0"/>
          <w:numId w:val="36"/>
        </w:numPr>
      </w:pPr>
      <w:r w:rsidRPr="001048BB">
        <w:t>Wynagrodzenie płatne będzie z dołu, w terminie […] dni od daty zrealizowania usługi oraz przyjęcia przez Zamawiającego poprawnie wystawionej faktury, do której dołączona będzie kopia protokołu odbioru podpisanego przez Strony niniejszej Umowy, przelewem na rachunek bankowy Wykonawcy wskazany w fakturze VAT.</w:t>
      </w:r>
    </w:p>
    <w:p w14:paraId="03BEBC0A" w14:textId="77777777" w:rsidR="001048BB" w:rsidRPr="001048BB" w:rsidRDefault="001048BB" w:rsidP="001048BB">
      <w:pPr>
        <w:numPr>
          <w:ilvl w:val="0"/>
          <w:numId w:val="36"/>
        </w:numPr>
      </w:pPr>
      <w:r w:rsidRPr="001048BB">
        <w:t>Kwota łączna wymieniona w ust. 1 obejmuje wszystkie koszty jakie poniesie Wykonawca z tytułu należytej i zgodnej z niniejszą Umową oraz obowiązującymi przepisami realizacji przedmiotu niniejszej Umowy.</w:t>
      </w:r>
    </w:p>
    <w:p w14:paraId="47407D9C" w14:textId="77777777" w:rsidR="001048BB" w:rsidRPr="001048BB" w:rsidRDefault="001048BB" w:rsidP="001048BB">
      <w:pPr>
        <w:numPr>
          <w:ilvl w:val="0"/>
          <w:numId w:val="36"/>
        </w:numPr>
      </w:pPr>
      <w:r w:rsidRPr="001048BB">
        <w:t>Fakturę VAT należy wystawić i doręczyć w formie pisemnej lub elektronicznej. W przypadku faktury pisemnej na adres: […], natomiast w przypadku faktury elektronicznej z adresu e-mail Wykonawcy: […] lub […] na adres e-mail Zamawiającego: […].</w:t>
      </w:r>
    </w:p>
    <w:p w14:paraId="101FB717" w14:textId="77777777" w:rsidR="001048BB" w:rsidRPr="001048BB" w:rsidRDefault="001048BB" w:rsidP="001048BB">
      <w:pPr>
        <w:numPr>
          <w:ilvl w:val="0"/>
          <w:numId w:val="36"/>
        </w:numPr>
      </w:pPr>
      <w:r w:rsidRPr="001048BB">
        <w:t>W przypadku doręczenia przez Wykonawcę faktury w formie elektronicznej na inny adres e-mail lub z innego adresu e-mail niż wskazany w ust. 4 powyżej, taką fakturę uznaje się za niedoręczoną.</w:t>
      </w:r>
    </w:p>
    <w:p w14:paraId="2BBFA075" w14:textId="77777777" w:rsidR="001048BB" w:rsidRPr="001048BB" w:rsidRDefault="001048BB" w:rsidP="001048BB">
      <w:pPr>
        <w:numPr>
          <w:ilvl w:val="0"/>
          <w:numId w:val="36"/>
        </w:numPr>
      </w:pPr>
      <w:r w:rsidRPr="001048BB">
        <w:t>Na fakturze należy umieścić numer identyfikacji podatkowej Zamawiającego: […].</w:t>
      </w:r>
    </w:p>
    <w:p w14:paraId="717B7DB2" w14:textId="77777777" w:rsidR="001048BB" w:rsidRPr="001048BB" w:rsidRDefault="001048BB" w:rsidP="001048BB">
      <w:pPr>
        <w:numPr>
          <w:ilvl w:val="0"/>
          <w:numId w:val="36"/>
        </w:numPr>
      </w:pPr>
      <w:r w:rsidRPr="001048BB">
        <w:t>Zamawiający może wstrzymać wypłatę Wynagrodzenia:</w:t>
      </w:r>
    </w:p>
    <w:p w14:paraId="299203A9" w14:textId="77777777" w:rsidR="001048BB" w:rsidRPr="001048BB" w:rsidRDefault="001048BB" w:rsidP="001048BB">
      <w:pPr>
        <w:numPr>
          <w:ilvl w:val="0"/>
          <w:numId w:val="37"/>
        </w:numPr>
      </w:pPr>
      <w:r w:rsidRPr="001048BB">
        <w:t>w przypadku otrzymania od Wykonawcy faktury VAT wystawionej niezgodnie z obowiązującymi przepisami lub niniejszą Umową – do czasu otrzymania faktury korygującej;</w:t>
      </w:r>
    </w:p>
    <w:p w14:paraId="61A336BF" w14:textId="77777777" w:rsidR="001048BB" w:rsidRPr="001048BB" w:rsidRDefault="001048BB" w:rsidP="001048BB">
      <w:pPr>
        <w:numPr>
          <w:ilvl w:val="0"/>
          <w:numId w:val="37"/>
        </w:numPr>
      </w:pPr>
      <w:r w:rsidRPr="001048BB">
        <w:t>do momentu ziszczenia się wszystkich warunków określonych w treści niniejszej Umowy, których spełnienie jest wymagane przed wystawieniem danej faktury.</w:t>
      </w:r>
    </w:p>
    <w:p w14:paraId="4D781ABF" w14:textId="77777777" w:rsidR="001048BB" w:rsidRPr="001048BB" w:rsidRDefault="001048BB" w:rsidP="001048BB">
      <w:pPr>
        <w:numPr>
          <w:ilvl w:val="0"/>
          <w:numId w:val="36"/>
        </w:numPr>
      </w:pPr>
      <w:r w:rsidRPr="001048BB">
        <w:t>Jeżeli Zamawiający nie uiści zapłaty wynagrodzenia w terminie, o którym mowa w ust. 2 powyżej, Wykonawcy przysługiwać będzie prawo naliczenia Zamawiającemu, za okres opóźnienia, odsetek według stopy odsetek ustawowych za opóźnienie. Przed naliczeniem odsetek Wykonawca zawiadomi jednak na piśmie Zamawiającego o istnieniu zaległości ze wskazaniem jej kwoty. Jeżeli Zamawiający pokryje zaległość w ciągu 7 dni od otrzymania tego zawiadomienia, Wykonawca nie będzie naliczał mu odsetek za opóźnienie od zapłaconej kwoty.</w:t>
      </w:r>
    </w:p>
    <w:p w14:paraId="13A6F7AB" w14:textId="77777777" w:rsidR="001048BB" w:rsidRPr="001048BB" w:rsidRDefault="001048BB" w:rsidP="001048BB"/>
    <w:p w14:paraId="07780C47" w14:textId="77777777" w:rsidR="001048BB" w:rsidRPr="001048BB" w:rsidRDefault="001048BB" w:rsidP="001048BB">
      <w:pPr>
        <w:rPr>
          <w:b/>
          <w:bCs/>
        </w:rPr>
      </w:pPr>
      <w:r w:rsidRPr="001048BB">
        <w:rPr>
          <w:b/>
          <w:bCs/>
        </w:rPr>
        <w:t>§ 6. Odstąpienia od Umowy</w:t>
      </w:r>
    </w:p>
    <w:p w14:paraId="237BB944" w14:textId="77777777" w:rsidR="001048BB" w:rsidRPr="001048BB" w:rsidRDefault="001048BB" w:rsidP="001048BB">
      <w:pPr>
        <w:rPr>
          <w:b/>
          <w:bCs/>
        </w:rPr>
      </w:pPr>
    </w:p>
    <w:p w14:paraId="5C7F2564" w14:textId="77777777" w:rsidR="001048BB" w:rsidRPr="001048BB" w:rsidRDefault="001048BB" w:rsidP="001048BB">
      <w:pPr>
        <w:numPr>
          <w:ilvl w:val="0"/>
          <w:numId w:val="35"/>
        </w:numPr>
      </w:pPr>
      <w:r w:rsidRPr="001048BB">
        <w:lastRenderedPageBreak/>
        <w:t>W przypadku niewykonania przez Wykonawcę przedmiotu niniejszej Umowy w terminach określonych w Harmonogramie, Zamawiający uprawniony jest do odstąpienia od niniejszej Umowy.</w:t>
      </w:r>
    </w:p>
    <w:p w14:paraId="14CA564E" w14:textId="77777777" w:rsidR="001048BB" w:rsidRPr="001048BB" w:rsidRDefault="001048BB" w:rsidP="001048BB">
      <w:pPr>
        <w:numPr>
          <w:ilvl w:val="0"/>
          <w:numId w:val="35"/>
        </w:numPr>
      </w:pPr>
      <w:r w:rsidRPr="001048BB">
        <w:t>Odstąpienie od niniejszej Umowy nie wyłącza ani nie ogranicza praw Zamawiającego do wystąpienia przeciwko Wykonawcy z roszczeniami o naprawienie szkody.</w:t>
      </w:r>
    </w:p>
    <w:p w14:paraId="315DB42C" w14:textId="77777777" w:rsidR="001048BB" w:rsidRPr="001048BB" w:rsidRDefault="001048BB" w:rsidP="001048BB">
      <w:pPr>
        <w:numPr>
          <w:ilvl w:val="0"/>
          <w:numId w:val="35"/>
        </w:numPr>
      </w:pPr>
      <w:r w:rsidRPr="001048BB">
        <w:t xml:space="preserve">Odstąpienie od niniejszej Umowy następuje w formie pisemnej pod rygorem nieważności.   </w:t>
      </w:r>
    </w:p>
    <w:p w14:paraId="72D5BA8C" w14:textId="77777777" w:rsidR="001048BB" w:rsidRPr="001048BB" w:rsidRDefault="001048BB" w:rsidP="001048BB"/>
    <w:p w14:paraId="0C628067" w14:textId="77777777" w:rsidR="001048BB" w:rsidRPr="001048BB" w:rsidRDefault="001048BB" w:rsidP="001048BB">
      <w:pPr>
        <w:rPr>
          <w:b/>
          <w:bCs/>
        </w:rPr>
      </w:pPr>
      <w:r w:rsidRPr="001048BB">
        <w:rPr>
          <w:b/>
          <w:bCs/>
        </w:rPr>
        <w:t>§ 7. Dane adresowe</w:t>
      </w:r>
    </w:p>
    <w:p w14:paraId="39E4A67E" w14:textId="77777777" w:rsidR="001048BB" w:rsidRPr="001048BB" w:rsidRDefault="001048BB" w:rsidP="001048BB">
      <w:pPr>
        <w:rPr>
          <w:b/>
          <w:bCs/>
        </w:rPr>
      </w:pPr>
    </w:p>
    <w:p w14:paraId="13D3F6A9" w14:textId="77777777" w:rsidR="001048BB" w:rsidRPr="001048BB" w:rsidRDefault="001048BB" w:rsidP="001048BB">
      <w:pPr>
        <w:numPr>
          <w:ilvl w:val="0"/>
          <w:numId w:val="33"/>
        </w:numPr>
      </w:pPr>
      <w:r w:rsidRPr="001048BB">
        <w:t>Wszelkie pisma i zawiadomienia związane z niniejszą Umową będą przez Strony doręczane za pośrednictwem poczty elektronicznej na adresy przedstawicieli Stron, wskazanych w § 4 niniejszej Umowy.</w:t>
      </w:r>
    </w:p>
    <w:p w14:paraId="45AA5E6D" w14:textId="77777777" w:rsidR="001048BB" w:rsidRPr="001048BB" w:rsidRDefault="001048BB" w:rsidP="001048BB">
      <w:pPr>
        <w:numPr>
          <w:ilvl w:val="0"/>
          <w:numId w:val="33"/>
        </w:numPr>
      </w:pPr>
      <w:r w:rsidRPr="001048BB">
        <w:t>Pisma zmierzające do zmiany lub ustania łączącego Strony stosunku prawnego doręczane będą bezpośrednio do rąk drugiej Strony bądź wysyłane listem poleconym na następujące adresy:</w:t>
      </w:r>
    </w:p>
    <w:p w14:paraId="33F55BCF" w14:textId="77777777" w:rsidR="001048BB" w:rsidRPr="001048BB" w:rsidRDefault="001048BB" w:rsidP="001048BB">
      <w:pPr>
        <w:numPr>
          <w:ilvl w:val="0"/>
          <w:numId w:val="34"/>
        </w:numPr>
      </w:pPr>
      <w:r w:rsidRPr="001048BB">
        <w:t xml:space="preserve">Zamawiający: </w:t>
      </w:r>
      <w:r w:rsidRPr="001048BB">
        <w:tab/>
        <w:t>[…]</w:t>
      </w:r>
    </w:p>
    <w:p w14:paraId="66CFD05D" w14:textId="77777777" w:rsidR="001048BB" w:rsidRPr="001048BB" w:rsidRDefault="001048BB" w:rsidP="001048BB">
      <w:pPr>
        <w:numPr>
          <w:ilvl w:val="0"/>
          <w:numId w:val="34"/>
        </w:numPr>
      </w:pPr>
      <w:r w:rsidRPr="001048BB">
        <w:t xml:space="preserve">Wykonawca: </w:t>
      </w:r>
      <w:r w:rsidRPr="001048BB">
        <w:tab/>
        <w:t xml:space="preserve">[…] </w:t>
      </w:r>
    </w:p>
    <w:p w14:paraId="4D797A84" w14:textId="77777777" w:rsidR="001048BB" w:rsidRPr="001048BB" w:rsidRDefault="001048BB" w:rsidP="001048BB">
      <w:pPr>
        <w:numPr>
          <w:ilvl w:val="0"/>
          <w:numId w:val="33"/>
        </w:numPr>
      </w:pPr>
      <w:r w:rsidRPr="001048BB">
        <w:t xml:space="preserve">Strony zobowiązują się do wzajemnego informowania się o każdej zmianie danych wskazanych w ust. 2. W przypadku niezawiadomienia drugiej Strony o zmianie adresu, pismo przesłane na adres uprzednio wskazany, awizowane dwukrotnie, uznaje się za skutecznie doręczone.    </w:t>
      </w:r>
    </w:p>
    <w:p w14:paraId="485E0806" w14:textId="77777777" w:rsidR="001048BB" w:rsidRPr="001048BB" w:rsidRDefault="001048BB" w:rsidP="001048BB"/>
    <w:p w14:paraId="5A66A180" w14:textId="77777777" w:rsidR="001048BB" w:rsidRPr="001048BB" w:rsidRDefault="001048BB" w:rsidP="001048BB">
      <w:pPr>
        <w:rPr>
          <w:b/>
          <w:bCs/>
        </w:rPr>
      </w:pPr>
      <w:r w:rsidRPr="001048BB">
        <w:rPr>
          <w:b/>
          <w:bCs/>
        </w:rPr>
        <w:t>§ 8. Ochrona danych</w:t>
      </w:r>
    </w:p>
    <w:p w14:paraId="2E4E84BE" w14:textId="77777777" w:rsidR="001048BB" w:rsidRPr="001048BB" w:rsidRDefault="001048BB" w:rsidP="001048BB">
      <w:pPr>
        <w:rPr>
          <w:b/>
          <w:bCs/>
        </w:rPr>
      </w:pPr>
    </w:p>
    <w:p w14:paraId="15472D51" w14:textId="77777777" w:rsidR="001048BB" w:rsidRPr="001048BB" w:rsidRDefault="001048BB" w:rsidP="001048BB">
      <w:pPr>
        <w:numPr>
          <w:ilvl w:val="0"/>
          <w:numId w:val="30"/>
        </w:numPr>
      </w:pPr>
      <w:r w:rsidRPr="001048BB">
        <w:t>Wykonawca zobowiązuje się do:</w:t>
      </w:r>
    </w:p>
    <w:p w14:paraId="66A22A0E" w14:textId="77777777" w:rsidR="001048BB" w:rsidRPr="001048BB" w:rsidRDefault="001048BB" w:rsidP="001048BB">
      <w:pPr>
        <w:numPr>
          <w:ilvl w:val="0"/>
          <w:numId w:val="31"/>
        </w:numPr>
      </w:pPr>
      <w:r w:rsidRPr="001048BB">
        <w:t>zachowania w tajemnicy wszelkich informacji uzyskanych w trakcie realizacji niniejszej Umowy, niezależnie od formy przekazania tych informacji i ich źródła;</w:t>
      </w:r>
    </w:p>
    <w:p w14:paraId="76344CAD" w14:textId="77777777" w:rsidR="001048BB" w:rsidRPr="001048BB" w:rsidRDefault="001048BB" w:rsidP="001048BB">
      <w:pPr>
        <w:numPr>
          <w:ilvl w:val="0"/>
          <w:numId w:val="31"/>
        </w:numPr>
      </w:pPr>
      <w:r w:rsidRPr="001048BB">
        <w:t>wykorzystania informacji, o których mowa w pkt 1, jedynie w celach określonych w niniejszej Umowie;</w:t>
      </w:r>
    </w:p>
    <w:p w14:paraId="4F6E70C6" w14:textId="77777777" w:rsidR="001048BB" w:rsidRPr="001048BB" w:rsidRDefault="001048BB" w:rsidP="001048BB">
      <w:pPr>
        <w:numPr>
          <w:ilvl w:val="0"/>
          <w:numId w:val="31"/>
        </w:numPr>
      </w:pPr>
      <w:r w:rsidRPr="001048BB">
        <w:t>podejmowania wszelkich niezbędnych działań zapewniających, że żadna z osób uzyskujących informacje, o których mowa w pkt 1, nie ujawni tych informacji ani ich źródła zarówno w całości jak i w części osobom trzecim bez uzyskania uprzedniego pisemnego upoważnienia Zamawiającego;</w:t>
      </w:r>
    </w:p>
    <w:p w14:paraId="5AE9335F" w14:textId="77777777" w:rsidR="001048BB" w:rsidRPr="001048BB" w:rsidRDefault="001048BB" w:rsidP="001048BB">
      <w:pPr>
        <w:numPr>
          <w:ilvl w:val="0"/>
          <w:numId w:val="31"/>
        </w:numPr>
      </w:pPr>
      <w:r w:rsidRPr="001048BB">
        <w:t>ujawniania informacji jedynie tym pracownikom Wykonawcy, którym ujawnienie takie będzie uzasadnione i tylko w zakresie, w jakim odbiorca informacji musi mieć do nich dostęp w związku z realizacją zadań służbowych związanych ze współpracą Stron;</w:t>
      </w:r>
    </w:p>
    <w:p w14:paraId="3F649C61" w14:textId="77777777" w:rsidR="001048BB" w:rsidRPr="001048BB" w:rsidRDefault="001048BB" w:rsidP="001048BB">
      <w:pPr>
        <w:numPr>
          <w:ilvl w:val="0"/>
          <w:numId w:val="31"/>
        </w:numPr>
      </w:pPr>
      <w:r w:rsidRPr="001048BB">
        <w:t>zapewnienia, aby pracownicy Wykonawcy, którym ujawniono informacje uzyskane w trakcie realizacji niniejszej Umowy, zachowali w tajemnicy te informacje, również po zakończeniu realizacji niniejszej Umowy, między innymi poprzez poinformowanie ich o prawnych konsekwencjach naruszenia poufności danych oraz odebranie od tych pracowników oświadczeń wraz z zobowiązaniem do zachowania w tajemnicy tych danych.</w:t>
      </w:r>
    </w:p>
    <w:p w14:paraId="11CFF90D" w14:textId="77777777" w:rsidR="001048BB" w:rsidRPr="001048BB" w:rsidRDefault="001048BB" w:rsidP="001048BB">
      <w:pPr>
        <w:numPr>
          <w:ilvl w:val="0"/>
          <w:numId w:val="30"/>
        </w:numPr>
      </w:pPr>
      <w:r w:rsidRPr="001048BB">
        <w:t>Strony ustalają, że postanowienia ust. 1 nie mają zastosowania:</w:t>
      </w:r>
    </w:p>
    <w:p w14:paraId="729229F5" w14:textId="77777777" w:rsidR="001048BB" w:rsidRPr="001048BB" w:rsidRDefault="001048BB" w:rsidP="001048BB">
      <w:pPr>
        <w:numPr>
          <w:ilvl w:val="0"/>
          <w:numId w:val="32"/>
        </w:numPr>
      </w:pPr>
      <w:r w:rsidRPr="001048BB">
        <w:lastRenderedPageBreak/>
        <w:t>do informacji ogólnie dostępnych oraz informacji, które stały się ogólnie dostępne nie za sprawą którejkolwiek ze Stron niniejszej Umowy;</w:t>
      </w:r>
    </w:p>
    <w:p w14:paraId="6C608BB8" w14:textId="77777777" w:rsidR="001048BB" w:rsidRPr="001048BB" w:rsidRDefault="001048BB" w:rsidP="001048BB">
      <w:pPr>
        <w:numPr>
          <w:ilvl w:val="0"/>
          <w:numId w:val="32"/>
        </w:numPr>
      </w:pPr>
      <w:r w:rsidRPr="001048BB">
        <w:t>w przypadku, gdy odbiorcą informacji jest organ uprawniony do ich uzyskania zgodnie z przepisami powszechnie obowiązującego prawa;</w:t>
      </w:r>
    </w:p>
    <w:p w14:paraId="4EDD0B74" w14:textId="77777777" w:rsidR="001048BB" w:rsidRPr="001048BB" w:rsidRDefault="001048BB" w:rsidP="001048BB">
      <w:pPr>
        <w:numPr>
          <w:ilvl w:val="0"/>
          <w:numId w:val="32"/>
        </w:numPr>
      </w:pPr>
      <w:r w:rsidRPr="001048BB">
        <w:t>w przypadku informacji, które udostępnia się na mocy przepisów powszechnie obowiązującego prawa, w szczególności ustawy z dnia 6 września 2001 r. o dostępie do informacji publicznej.</w:t>
      </w:r>
    </w:p>
    <w:p w14:paraId="110D337D" w14:textId="77777777" w:rsidR="001048BB" w:rsidRPr="001048BB" w:rsidRDefault="001048BB" w:rsidP="001048BB">
      <w:pPr>
        <w:numPr>
          <w:ilvl w:val="0"/>
          <w:numId w:val="30"/>
        </w:numPr>
      </w:pPr>
      <w:r w:rsidRPr="001048BB">
        <w:t>Obowiązek zachowania tajemnicy będzie obowiązywał przez czas obowiązywania niniejszej Umowy, a po jej rozwiązaniu przez okres 2 lat, z możliwością zastrzeżenia przez Zamawiającego przedłużenia okresu obowiązku zachowania tajemnicy w sytuacji, gdyby określone informacje nie straciły waloru tajemnicy prawnie chronionej.</w:t>
      </w:r>
    </w:p>
    <w:p w14:paraId="427D0DCA" w14:textId="77777777" w:rsidR="001048BB" w:rsidRPr="001048BB" w:rsidRDefault="001048BB" w:rsidP="001048BB">
      <w:pPr>
        <w:numPr>
          <w:ilvl w:val="0"/>
          <w:numId w:val="30"/>
        </w:numPr>
      </w:pPr>
      <w:r w:rsidRPr="001048BB">
        <w:t>Wykonawca zobowiązuje się w toku realizacji niniejszej Umowy przestrzegać obowiązujących u Zamawiającego zasad bezpieczeństwa i ochrony informacji, pod warunkiem uprzedniego zaznajomienia Wykonawcy przez Zamawiającego z tymi zasadami.</w:t>
      </w:r>
    </w:p>
    <w:p w14:paraId="5286CDE2" w14:textId="77777777" w:rsidR="001048BB" w:rsidRPr="001048BB" w:rsidRDefault="001048BB" w:rsidP="001048BB">
      <w:pPr>
        <w:numPr>
          <w:ilvl w:val="0"/>
          <w:numId w:val="30"/>
        </w:numPr>
      </w:pPr>
      <w:r w:rsidRPr="001048BB">
        <w:t>Wykonawca jest zobowiązany do ustalenia z Zamawiającym sposobu przekazywania korespondencji zawierającej informacje mogące mieć wpływ na bezpieczeństwo informacji u Zamawiającego.</w:t>
      </w:r>
    </w:p>
    <w:p w14:paraId="1895263B" w14:textId="77777777" w:rsidR="001048BB" w:rsidRPr="001048BB" w:rsidRDefault="001048BB" w:rsidP="001048BB">
      <w:pPr>
        <w:numPr>
          <w:ilvl w:val="0"/>
          <w:numId w:val="30"/>
        </w:numPr>
      </w:pPr>
      <w:r w:rsidRPr="001048BB">
        <w:t>W razie wątpliwości, czy określona informacja stanowi informację objętą postanowieniami niniejszego paragrafu, Wykonawca zobowiązany jest zwrócić się w formie pisemnej do Zamawiającego o wyjaśnienie takiej wątpliwości.</w:t>
      </w:r>
    </w:p>
    <w:p w14:paraId="2CE851B8" w14:textId="77777777" w:rsidR="001048BB" w:rsidRPr="001048BB" w:rsidRDefault="001048BB" w:rsidP="001048BB">
      <w:pPr>
        <w:numPr>
          <w:ilvl w:val="0"/>
          <w:numId w:val="30"/>
        </w:numPr>
      </w:pPr>
      <w:r w:rsidRPr="001048BB">
        <w:t>Każda ze Stron zobowiązuje się do przestrzegania przepisów o ochronie danych osobowych, w szczególności przepisów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w:t>
      </w:r>
      <w:proofErr w:type="spellStart"/>
      <w:r w:rsidRPr="001048BB">
        <w:t>RODO</w:t>
      </w:r>
      <w:proofErr w:type="spellEnd"/>
      <w:r w:rsidRPr="001048BB">
        <w:t>”.</w:t>
      </w:r>
    </w:p>
    <w:p w14:paraId="6793C0BB" w14:textId="77777777" w:rsidR="001048BB" w:rsidRPr="001048BB" w:rsidRDefault="001048BB" w:rsidP="001048BB">
      <w:pPr>
        <w:numPr>
          <w:ilvl w:val="0"/>
          <w:numId w:val="30"/>
        </w:numPr>
      </w:pPr>
      <w:r w:rsidRPr="001048BB">
        <w:t>Strony oświadczają, że dane kontaktowe reprezentantów Stron udostępniane wzajemnie w § 4 ust. 1 i 2 niniejszej Umowy lub udostępnione drugiej Stronie w jakikolwiek sposób w okresie obowiązywania niniejszej Umowy, przekazywane są w celu zapewnienia prawidłowej realizacji niniejszej Umowy. Udostępniane dane kontaktowe obejmują: imię i nazwisko, służbowy adres e-mail i służbowy numer telefonu. Każda ze Stron będzie administratorem danych kontaktowych, które zostały jej udostępnione w ramach niniejszej Umowy.</w:t>
      </w:r>
    </w:p>
    <w:p w14:paraId="2A55AB50" w14:textId="77777777" w:rsidR="001048BB" w:rsidRPr="001048BB" w:rsidRDefault="001048BB" w:rsidP="001048BB">
      <w:pPr>
        <w:numPr>
          <w:ilvl w:val="0"/>
          <w:numId w:val="30"/>
        </w:numPr>
      </w:pPr>
      <w:r w:rsidRPr="001048BB">
        <w:t xml:space="preserve">Wykonawca zobowiązuje się do przekazania w imieniu Zamawiającego wszystkim osobom, których dane osobowe udostępnił, informacji, o których mowa w art. 14 ust. 1 i 2 </w:t>
      </w:r>
      <w:proofErr w:type="spellStart"/>
      <w:r w:rsidRPr="001048BB">
        <w:t>RODO</w:t>
      </w:r>
      <w:proofErr w:type="spellEnd"/>
      <w:r w:rsidRPr="001048BB">
        <w:t xml:space="preserve">, zgodnie z załączoną klauzulą informacyjną Zamawiającego zamieszczoną w załączniku nr 5 do Umowy (Klauzula informacyjna Zamawiającego dla osób reprezentujących Wykonawcę oraz wykonujących umowę ze strony Wykonawcy).  </w:t>
      </w:r>
    </w:p>
    <w:p w14:paraId="3399ECB0" w14:textId="77777777" w:rsidR="001048BB" w:rsidRPr="001048BB" w:rsidRDefault="001048BB" w:rsidP="001048BB"/>
    <w:p w14:paraId="3319E07F" w14:textId="77777777" w:rsidR="001048BB" w:rsidRPr="001048BB" w:rsidRDefault="001048BB" w:rsidP="001048BB">
      <w:pPr>
        <w:rPr>
          <w:b/>
          <w:bCs/>
        </w:rPr>
      </w:pPr>
      <w:r w:rsidRPr="001048BB">
        <w:rPr>
          <w:b/>
          <w:bCs/>
        </w:rPr>
        <w:t>§ 9. Postanowienia końcowe</w:t>
      </w:r>
    </w:p>
    <w:p w14:paraId="02C649B3" w14:textId="77777777" w:rsidR="001048BB" w:rsidRPr="001048BB" w:rsidRDefault="001048BB" w:rsidP="001048BB">
      <w:pPr>
        <w:rPr>
          <w:b/>
          <w:bCs/>
        </w:rPr>
      </w:pPr>
    </w:p>
    <w:p w14:paraId="0C05F82D" w14:textId="77777777" w:rsidR="001048BB" w:rsidRPr="001048BB" w:rsidRDefault="001048BB" w:rsidP="001048BB">
      <w:pPr>
        <w:numPr>
          <w:ilvl w:val="0"/>
          <w:numId w:val="29"/>
        </w:numPr>
      </w:pPr>
      <w:r w:rsidRPr="001048BB">
        <w:t>Wykonawca zobowiązuje się do wykonywania przedmiotu niniejszej Umowy z należytą starannością, wynikającą z zawodowego charakteru wykonywanej działalności oraz najlepszą wiedzą techniczną.</w:t>
      </w:r>
    </w:p>
    <w:p w14:paraId="5C0E86E7" w14:textId="77777777" w:rsidR="001048BB" w:rsidRPr="001048BB" w:rsidRDefault="001048BB" w:rsidP="001048BB">
      <w:pPr>
        <w:numPr>
          <w:ilvl w:val="0"/>
          <w:numId w:val="29"/>
        </w:numPr>
      </w:pPr>
      <w:r w:rsidRPr="001048BB">
        <w:lastRenderedPageBreak/>
        <w:t>Wykonawca oświadcza, że dysponuje niezbędnymi zasobami i osobami o kwalifikacjach i uprawnieniach odpowiednich do należytego wykonania przedmiotu niniejszej Umowy i zobowiązuje się delegować do prac wymagających specjalnych kwalifikacji wyłącznie pracowników posiadających odpowiednie kwalifikacje oraz przeszkolenie i uprawnienia wymagane przepisami prawa.</w:t>
      </w:r>
    </w:p>
    <w:p w14:paraId="345A315D" w14:textId="77777777" w:rsidR="001048BB" w:rsidRPr="001048BB" w:rsidRDefault="001048BB" w:rsidP="001048BB">
      <w:pPr>
        <w:numPr>
          <w:ilvl w:val="0"/>
          <w:numId w:val="29"/>
        </w:numPr>
      </w:pPr>
      <w:r w:rsidRPr="001048BB">
        <w:t>Wykonawca ponosi pełną odpowiedzialność za działania osób, które skierował do realizacji przedmiotu niniejszej Umowy.</w:t>
      </w:r>
    </w:p>
    <w:p w14:paraId="03248518" w14:textId="77777777" w:rsidR="001048BB" w:rsidRPr="001048BB" w:rsidRDefault="001048BB" w:rsidP="001048BB">
      <w:pPr>
        <w:numPr>
          <w:ilvl w:val="0"/>
          <w:numId w:val="29"/>
        </w:numPr>
      </w:pPr>
      <w:r w:rsidRPr="001048BB">
        <w:t>Wykonawca nie może powierzyć wykonania Umowy osobie trzeciej ani przenieść na nią swoich wierzytelności wynikających z niniejszej Umowy.</w:t>
      </w:r>
    </w:p>
    <w:p w14:paraId="2B12A810" w14:textId="77777777" w:rsidR="001048BB" w:rsidRPr="001048BB" w:rsidRDefault="001048BB" w:rsidP="001048BB">
      <w:pPr>
        <w:numPr>
          <w:ilvl w:val="0"/>
          <w:numId w:val="29"/>
        </w:numPr>
      </w:pPr>
      <w:r w:rsidRPr="001048BB">
        <w:t>Wszelkie zmiany w treści niniejszej Umowy wymagają zawarcia aneksu pod rygorem nieważności oraz mogą być dokonywane w zakresie i formie zgodnej z obowiązującymi przepisami.</w:t>
      </w:r>
    </w:p>
    <w:p w14:paraId="05C62617" w14:textId="77777777" w:rsidR="001048BB" w:rsidRPr="001048BB" w:rsidRDefault="001048BB" w:rsidP="001048BB">
      <w:pPr>
        <w:numPr>
          <w:ilvl w:val="0"/>
          <w:numId w:val="29"/>
        </w:numPr>
      </w:pPr>
      <w:r w:rsidRPr="001048BB">
        <w:t>Wszelkie spory wynikające z niniejszej Umowy powinny być rozwiązywane bez zbędnej zwłoki na drodze negocjacji między Stronami.</w:t>
      </w:r>
    </w:p>
    <w:p w14:paraId="1DAFF448" w14:textId="77777777" w:rsidR="001048BB" w:rsidRPr="001048BB" w:rsidRDefault="001048BB" w:rsidP="001048BB">
      <w:pPr>
        <w:numPr>
          <w:ilvl w:val="0"/>
          <w:numId w:val="29"/>
        </w:numPr>
      </w:pPr>
      <w:r w:rsidRPr="001048BB">
        <w:t>W przypadku niepowodzenia negocjacji, o których mowa w ust. 7, zaistniałe spory będzie rozstrzygał sąd powszechny właściwy miejscowo dla siedziby Zamawiającego.</w:t>
      </w:r>
    </w:p>
    <w:p w14:paraId="023B4347" w14:textId="77777777" w:rsidR="001048BB" w:rsidRPr="001048BB" w:rsidRDefault="001048BB" w:rsidP="001048BB">
      <w:pPr>
        <w:numPr>
          <w:ilvl w:val="0"/>
          <w:numId w:val="29"/>
        </w:numPr>
      </w:pPr>
      <w:r w:rsidRPr="001048BB">
        <w:t xml:space="preserve">W sprawach nieuregulowanych niniejszej Umową mają zastosowanie przepisy prawa polskiego, w szczególności Kodeku cywilnego. </w:t>
      </w:r>
    </w:p>
    <w:p w14:paraId="3690BB75" w14:textId="77777777" w:rsidR="001048BB" w:rsidRPr="001048BB" w:rsidRDefault="001048BB" w:rsidP="001048BB"/>
    <w:p w14:paraId="697447FA" w14:textId="77777777" w:rsidR="001048BB" w:rsidRPr="001048BB" w:rsidRDefault="001048BB" w:rsidP="001048BB"/>
    <w:p w14:paraId="2CFA35D0" w14:textId="77777777" w:rsidR="001048BB" w:rsidRPr="001048BB" w:rsidRDefault="001048BB" w:rsidP="001048BB">
      <w:r w:rsidRPr="001048BB">
        <w:t>Załącznik nr 5 do Zapytania ofertowego</w:t>
      </w:r>
    </w:p>
    <w:p w14:paraId="15EF26EF" w14:textId="77777777" w:rsidR="001048BB" w:rsidRPr="001048BB" w:rsidRDefault="001048BB" w:rsidP="001048BB"/>
    <w:p w14:paraId="12B56569" w14:textId="77777777" w:rsidR="001048BB" w:rsidRPr="001048BB" w:rsidRDefault="001048BB" w:rsidP="001048BB"/>
    <w:p w14:paraId="540024AA" w14:textId="77777777" w:rsidR="001048BB" w:rsidRPr="001048BB" w:rsidRDefault="001048BB" w:rsidP="001048BB">
      <w:pPr>
        <w:rPr>
          <w:b/>
          <w:bCs/>
        </w:rPr>
      </w:pPr>
      <w:r w:rsidRPr="001048BB">
        <w:rPr>
          <w:b/>
          <w:bCs/>
        </w:rPr>
        <w:t>Klauzula informacyjna Zamawiającego dla osób reprezentujących</w:t>
      </w:r>
    </w:p>
    <w:p w14:paraId="248B7E74" w14:textId="77777777" w:rsidR="001048BB" w:rsidRPr="001048BB" w:rsidRDefault="001048BB" w:rsidP="001048BB">
      <w:pPr>
        <w:rPr>
          <w:b/>
          <w:bCs/>
        </w:rPr>
      </w:pPr>
      <w:r w:rsidRPr="001048BB">
        <w:rPr>
          <w:b/>
          <w:bCs/>
        </w:rPr>
        <w:t>Wykonawcę oraz wykonujących umowę ze strony Wykonawcy</w:t>
      </w:r>
    </w:p>
    <w:p w14:paraId="167EE2D0" w14:textId="77777777" w:rsidR="001048BB" w:rsidRPr="001048BB" w:rsidRDefault="001048BB" w:rsidP="001048BB"/>
    <w:p w14:paraId="1CD001A8" w14:textId="77777777" w:rsidR="001048BB" w:rsidRPr="001048BB" w:rsidRDefault="001048BB" w:rsidP="001048BB"/>
    <w:p w14:paraId="72DC576E" w14:textId="77777777" w:rsidR="001048BB" w:rsidRPr="001048BB" w:rsidRDefault="001048BB" w:rsidP="001048BB">
      <w:r w:rsidRPr="001048BB">
        <w:t>Na podstawie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048BB">
        <w:t>RODO</w:t>
      </w:r>
      <w:proofErr w:type="spellEnd"/>
      <w:r w:rsidRPr="001048BB">
        <w:t xml:space="preserve">”, informujemy, że: </w:t>
      </w:r>
    </w:p>
    <w:p w14:paraId="0A130928" w14:textId="77777777" w:rsidR="001048BB" w:rsidRPr="001048BB" w:rsidRDefault="001048BB" w:rsidP="001048BB"/>
    <w:p w14:paraId="1752F01E" w14:textId="77777777" w:rsidR="001048BB" w:rsidRPr="001048BB" w:rsidRDefault="001048BB" w:rsidP="001048BB">
      <w:pPr>
        <w:numPr>
          <w:ilvl w:val="0"/>
          <w:numId w:val="38"/>
        </w:numPr>
      </w:pPr>
      <w:r w:rsidRPr="001048BB">
        <w:t>Administratorem Pani / Pana danych osobowych jest Dyrektor Dolnośląskiego Centrum Filmowego we Wrocławiu. Dane kontaktowe: Dolnośląskie Centrum Filmowe, ul. Piłsudskiego 64a, adres e-mail: sekretariat@dcf.wroclaw.pl.</w:t>
      </w:r>
    </w:p>
    <w:p w14:paraId="63D2654B" w14:textId="77777777" w:rsidR="001048BB" w:rsidRPr="001048BB" w:rsidRDefault="001048BB" w:rsidP="001048BB">
      <w:pPr>
        <w:numPr>
          <w:ilvl w:val="0"/>
          <w:numId w:val="38"/>
        </w:numPr>
      </w:pPr>
      <w:r w:rsidRPr="001048BB">
        <w:t>Dane kontaktowe Inspektora Ochrony Danych: e-mail: iod@dcf.wroclaw.pl.</w:t>
      </w:r>
    </w:p>
    <w:p w14:paraId="1984E981" w14:textId="77777777" w:rsidR="001048BB" w:rsidRPr="001048BB" w:rsidRDefault="001048BB" w:rsidP="001048BB">
      <w:pPr>
        <w:numPr>
          <w:ilvl w:val="0"/>
          <w:numId w:val="38"/>
        </w:numPr>
      </w:pPr>
      <w:r w:rsidRPr="001048BB">
        <w:t>Dyrektor Dolnośląskiego Centrum Filmowego we Wrocławiu przetwarza Pani / Pana dane osobowe (dane kontaktowe obejmujące imię i nazwisko, adres e-mail, numer telefonu), które otrzymał od […], w celu wykonywania zawartej umowy na […].</w:t>
      </w:r>
    </w:p>
    <w:p w14:paraId="1AFECBFD" w14:textId="77777777" w:rsidR="001048BB" w:rsidRPr="001048BB" w:rsidRDefault="001048BB" w:rsidP="001048BB">
      <w:pPr>
        <w:numPr>
          <w:ilvl w:val="0"/>
          <w:numId w:val="38"/>
        </w:numPr>
      </w:pPr>
      <w:r w:rsidRPr="001048BB">
        <w:t>Pana / Pani dane osobowe będą przetwarzać upoważnieni pracownicy Administratora, którzy w ramach wykonania swoich obowiązków służbowych muszą posiadać do nich dostęp. Dane osobowe przetwarzane przez Dyrektora Dolnośląskiego Centrum Filmowego we Wrocławiu mogą być udostępniane innym odbiorcom danych osobowych lub kategoriom odbiorców:</w:t>
      </w:r>
    </w:p>
    <w:p w14:paraId="3BE45F62" w14:textId="77777777" w:rsidR="001048BB" w:rsidRPr="001048BB" w:rsidRDefault="001048BB" w:rsidP="001048BB">
      <w:pPr>
        <w:numPr>
          <w:ilvl w:val="0"/>
          <w:numId w:val="39"/>
        </w:numPr>
      </w:pPr>
      <w:r w:rsidRPr="001048BB">
        <w:lastRenderedPageBreak/>
        <w:t>podmiotom, które przetwarzają dane w imieniu Dyrektora Dolnośląskiego Centrum Filmowego we Wrocławiu na podstawie zawartej umowy powierzenia przetwarzania danych osobowych (np. podmioty obsługujące systemy teleinformatyczne Dolnośląskiego Centrum Filmowego we Wrocławiu lub udostępniające narzędzia teleinformatyczne, podmioty obsługujące i utrzymujące sieć telekomunikacyjną, podmioty świadczące na usługi doradcze, audytowe i pomoc prawną),</w:t>
      </w:r>
    </w:p>
    <w:p w14:paraId="432C0E77" w14:textId="77777777" w:rsidR="001048BB" w:rsidRPr="001048BB" w:rsidRDefault="001048BB" w:rsidP="001048BB">
      <w:pPr>
        <w:numPr>
          <w:ilvl w:val="0"/>
          <w:numId w:val="39"/>
        </w:numPr>
      </w:pPr>
      <w:r w:rsidRPr="001048BB">
        <w:t xml:space="preserve">innym administratorom przetwarzającym dane we własnym imieniu (np. podmioty prowadzące działalność pocztową lub kurierską). </w:t>
      </w:r>
    </w:p>
    <w:p w14:paraId="0C33B93C" w14:textId="77777777" w:rsidR="001048BB" w:rsidRPr="001048BB" w:rsidRDefault="001048BB" w:rsidP="001048BB">
      <w:r w:rsidRPr="001048BB">
        <w:t>Dane osobowe przetwarzane przez Dyrektora Dolnośląskiego Centrum Filmowego we Wrocławiu mogą być również udostępniane podmiotom upoważnionym do odbioru danych na podstawie odpowiednich przepisów prawa (np. organy administracji, sądy, służby państwowe).</w:t>
      </w:r>
    </w:p>
    <w:p w14:paraId="3755E9A5" w14:textId="77777777" w:rsidR="001048BB" w:rsidRPr="001048BB" w:rsidRDefault="001048BB" w:rsidP="001048BB">
      <w:pPr>
        <w:numPr>
          <w:ilvl w:val="0"/>
          <w:numId w:val="38"/>
        </w:numPr>
      </w:pPr>
      <w:r w:rsidRPr="001048BB">
        <w:t>Dane osobowe są przetwarzane przez okres niezbędny do wykonania i rozliczenia umowy.</w:t>
      </w:r>
    </w:p>
    <w:p w14:paraId="75F13747" w14:textId="77777777" w:rsidR="001048BB" w:rsidRPr="001048BB" w:rsidRDefault="001048BB" w:rsidP="001048BB">
      <w:pPr>
        <w:numPr>
          <w:ilvl w:val="0"/>
          <w:numId w:val="38"/>
        </w:numPr>
      </w:pPr>
      <w:r w:rsidRPr="001048BB">
        <w:t>W związku z przetwarzaniem przez Dyrektora Dolnośląskiego Centrum Filmowego we Wrocławiu danych osobowych przysługuje Pani / Panu:</w:t>
      </w:r>
    </w:p>
    <w:p w14:paraId="41E2A4EA" w14:textId="77777777" w:rsidR="001048BB" w:rsidRPr="001048BB" w:rsidRDefault="001048BB" w:rsidP="001048BB">
      <w:pPr>
        <w:numPr>
          <w:ilvl w:val="0"/>
          <w:numId w:val="40"/>
        </w:numPr>
      </w:pPr>
      <w:r w:rsidRPr="001048BB">
        <w:t>prawo do uzyskania potwierdzenia, czy Dyrektor Dolnośląskiego Centrum Filmowego we Wrocławiu przetwarza Pani / Pana dane osobowe, a jeżeli ma to miejsce uzyskanie dostępu do treści tych danych oraz informacji dotyczących takiego przetwarzania,</w:t>
      </w:r>
    </w:p>
    <w:p w14:paraId="2EDD843E" w14:textId="77777777" w:rsidR="001048BB" w:rsidRPr="001048BB" w:rsidRDefault="001048BB" w:rsidP="001048BB">
      <w:pPr>
        <w:numPr>
          <w:ilvl w:val="0"/>
          <w:numId w:val="40"/>
        </w:numPr>
      </w:pPr>
      <w:r w:rsidRPr="001048BB">
        <w:t>prawo do uzyskania kopii danych osobowych,</w:t>
      </w:r>
    </w:p>
    <w:p w14:paraId="03271332" w14:textId="77777777" w:rsidR="001048BB" w:rsidRPr="001048BB" w:rsidRDefault="001048BB" w:rsidP="001048BB">
      <w:pPr>
        <w:numPr>
          <w:ilvl w:val="0"/>
          <w:numId w:val="40"/>
        </w:numPr>
      </w:pPr>
      <w:r w:rsidRPr="001048BB">
        <w:t xml:space="preserve">prawo do sprostowania nieprawidłowych lub uzupełnienia niekompletnych danych, na podstawie i zasadach określonych w art. 16 </w:t>
      </w:r>
      <w:proofErr w:type="spellStart"/>
      <w:r w:rsidRPr="001048BB">
        <w:t>RODO</w:t>
      </w:r>
      <w:proofErr w:type="spellEnd"/>
      <w:r w:rsidRPr="001048BB">
        <w:t>,</w:t>
      </w:r>
    </w:p>
    <w:p w14:paraId="0D182262" w14:textId="77777777" w:rsidR="001048BB" w:rsidRPr="001048BB" w:rsidRDefault="001048BB" w:rsidP="001048BB">
      <w:pPr>
        <w:numPr>
          <w:ilvl w:val="0"/>
          <w:numId w:val="40"/>
        </w:numPr>
      </w:pPr>
      <w:r w:rsidRPr="001048BB">
        <w:t xml:space="preserve">prawo do ograniczenia przetwarzania danych, na podstawie i zasadach określonych w art. 18 </w:t>
      </w:r>
      <w:proofErr w:type="spellStart"/>
      <w:r w:rsidRPr="001048BB">
        <w:t>RODO</w:t>
      </w:r>
      <w:proofErr w:type="spellEnd"/>
      <w:r w:rsidRPr="001048BB">
        <w:t xml:space="preserve">. </w:t>
      </w:r>
    </w:p>
    <w:p w14:paraId="71EBCC70" w14:textId="77777777" w:rsidR="001048BB" w:rsidRPr="001048BB" w:rsidRDefault="001048BB" w:rsidP="001048BB">
      <w:r w:rsidRPr="001048BB">
        <w:t xml:space="preserve">Z tych praw może Pani / Pan skorzystać wysyłając e-maila na adres: iod@dcf.wroclaw.pl. Przepisy </w:t>
      </w:r>
      <w:proofErr w:type="spellStart"/>
      <w:r w:rsidRPr="001048BB">
        <w:t>RODO</w:t>
      </w:r>
      <w:proofErr w:type="spellEnd"/>
      <w:r w:rsidRPr="001048BB">
        <w:t xml:space="preserve"> określają zakres, w jakim można skorzystać z wyżej wymienionych praw. Dyrektor Dolnośląskiego Centrum Filmowego we Wrocławiu jest uprawniony do weryfikacji tożsamości wnioskujących.</w:t>
      </w:r>
    </w:p>
    <w:p w14:paraId="7E0ED66A" w14:textId="77777777" w:rsidR="001048BB" w:rsidRPr="001048BB" w:rsidRDefault="001048BB" w:rsidP="001048BB">
      <w:pPr>
        <w:numPr>
          <w:ilvl w:val="0"/>
          <w:numId w:val="38"/>
        </w:numPr>
      </w:pPr>
      <w:r w:rsidRPr="001048BB">
        <w:t>Przysługuje Pani / Panu prawo do wniesienia skargi do Prezesa Urzędu Ochrony Danych Osobowych, na niezgodne z prawem przetwarzanie przez Dyrektora Dolnośląskiego Centrum Filmowego we Wrocławiu danych osobowych.</w:t>
      </w:r>
    </w:p>
    <w:p w14:paraId="1A44AD9A" w14:textId="77777777" w:rsidR="001048BB" w:rsidRPr="001048BB" w:rsidRDefault="001048BB" w:rsidP="001048BB">
      <w:pPr>
        <w:numPr>
          <w:ilvl w:val="0"/>
          <w:numId w:val="38"/>
        </w:numPr>
      </w:pPr>
      <w:r w:rsidRPr="001048BB">
        <w:t>Dyrektor Dolnośląskiego Centrum Filmowego we Wrocławiu nie dokonuje zautomatyzowanego podejmowania decyzji, w tym profilowania, w odniesieniu do Pani / Pana danych osobowych w ten sposób, że w wyniku takiego zautomatyzowanego przetwarzania mogłyby zapadać jakiekolwiek decyzje, miałyby być powodowane inne skutki prawne lub w inny sposób miałoby to istotnie wpływać na Pani / Pana sytuację.</w:t>
      </w:r>
    </w:p>
    <w:p w14:paraId="7940D261" w14:textId="77777777" w:rsidR="00F52CD5" w:rsidRPr="000905B8" w:rsidRDefault="00F52CD5" w:rsidP="000905B8"/>
    <w:sectPr w:rsidR="00F52CD5" w:rsidRPr="000905B8" w:rsidSect="00396524">
      <w:headerReference w:type="even" r:id="rId11"/>
      <w:headerReference w:type="default" r:id="rId12"/>
      <w:footerReference w:type="default" r:id="rId13"/>
      <w:headerReference w:type="first" r:id="rId14"/>
      <w:footnotePr>
        <w:numFmt w:val="chicago"/>
      </w:footnotePr>
      <w:endnotePr>
        <w:numFmt w:val="chicago"/>
        <w:numRestart w:val="eachSect"/>
      </w:endnotePr>
      <w:pgSz w:w="11906" w:h="16838"/>
      <w:pgMar w:top="1417" w:right="1417" w:bottom="1417" w:left="1417" w:header="1247"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256EF" w14:textId="77777777" w:rsidR="00551634" w:rsidRDefault="00551634" w:rsidP="0037001D">
      <w:r>
        <w:separator/>
      </w:r>
    </w:p>
  </w:endnote>
  <w:endnote w:type="continuationSeparator" w:id="0">
    <w:p w14:paraId="6ADB6A0B" w14:textId="77777777" w:rsidR="00551634" w:rsidRDefault="00551634" w:rsidP="0037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lish">
    <w:altName w:val="Calibri"/>
    <w:charset w:val="00"/>
    <w:family w:val="auto"/>
    <w:pitch w:val="variable"/>
    <w:sig w:usb0="A00002FF" w:usb1="5000204B" w:usb2="00000000" w:usb3="00000000" w:csb0="00000197"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6CDD" w14:textId="77777777" w:rsidR="0037001D" w:rsidRPr="00520805" w:rsidRDefault="00417D8F" w:rsidP="00417D8F">
    <w:pPr>
      <w:pStyle w:val="Stopka"/>
      <w:jc w:val="right"/>
      <w:rPr>
        <w:color w:val="FF0000"/>
      </w:rPr>
    </w:pPr>
    <w:r>
      <w:rPr>
        <w:noProof/>
        <w:lang w:eastAsia="pl-PL"/>
      </w:rPr>
      <w:drawing>
        <wp:inline distT="0" distB="0" distL="0" distR="0" wp14:anchorId="561817C1" wp14:editId="755425AB">
          <wp:extent cx="2445745" cy="735994"/>
          <wp:effectExtent l="0" t="0" r="0" b="0"/>
          <wp:docPr id="1" name="Obraz 1" descr="C:\Users\aapr01\Desktop\Adres_wycin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pr01\Desktop\Adres_wycine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130" cy="7361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5511" w14:textId="77777777" w:rsidR="00551634" w:rsidRDefault="00551634" w:rsidP="0037001D">
      <w:r>
        <w:separator/>
      </w:r>
    </w:p>
  </w:footnote>
  <w:footnote w:type="continuationSeparator" w:id="0">
    <w:p w14:paraId="2C07CF79" w14:textId="77777777" w:rsidR="00551634" w:rsidRDefault="00551634" w:rsidP="00370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537B" w14:textId="77777777" w:rsidR="0037001D" w:rsidRDefault="00000000">
    <w:pPr>
      <w:pStyle w:val="Nagwek"/>
    </w:pPr>
    <w:r>
      <w:rPr>
        <w:noProof/>
      </w:rPr>
      <w:pict w14:anchorId="2A948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40329" o:spid="_x0000_s1036" type="#_x0000_t75" style="position:absolute;margin-left:0;margin-top:0;width:453.3pt;height:640.65pt;z-index:-251657216;mso-position-horizontal:center;mso-position-horizontal-relative:margin;mso-position-vertical:center;mso-position-vertical-relative:margin" o:allowincell="f">
          <v:imagedata r:id="rId1" o:title="papier firmowy dla grant kolor p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3E77" w14:textId="77777777" w:rsidR="0037001D" w:rsidRDefault="00000000">
    <w:pPr>
      <w:pStyle w:val="Nagwek"/>
    </w:pPr>
    <w:r>
      <w:rPr>
        <w:noProof/>
      </w:rPr>
      <w:pict w14:anchorId="1F0D2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40330" o:spid="_x0000_s1037" type="#_x0000_t75" alt="W nagłówku od lewej strony: logo Funduszy Europejskich i napis &quot;Fundusze Europejskie. Wiedza Edukacja Rozwój&quot;, w środku flaga Polski i napis &quot;Rzeczpospolita Polska&quot;, a po prawej flaga Unii Europejskiej i napis: &quot;Unia Europejska. Europejski Fundusz Społeczny&quot;. Poniżej linia, pod którą znajduje się napis &quot;Kultura bez barier&quot;." style="position:absolute;margin-left:-60.2pt;margin-top:-128.4pt;width:574pt;height:811.2pt;z-index:-251656192;mso-position-horizontal-relative:margin;mso-position-vertical-relative:margin" o:allowincell="f">
          <v:imagedata r:id="rId1" o:title="papier firmowy dla grant kolor pion"/>
          <w10:wrap anchorx="margin" anchory="margin"/>
        </v:shape>
      </w:pict>
    </w:r>
    <w:r w:rsidR="0037001D">
      <w:ptab w:relativeTo="margin" w:alignment="left" w:leader="none"/>
    </w:r>
  </w:p>
  <w:p w14:paraId="2C025477" w14:textId="77777777" w:rsidR="0037001D" w:rsidRDefault="00A703C1" w:rsidP="00A703C1">
    <w:pPr>
      <w:pStyle w:val="Nagwek"/>
      <w:tabs>
        <w:tab w:val="clear" w:pos="4536"/>
        <w:tab w:val="clear" w:pos="9072"/>
        <w:tab w:val="left" w:pos="3000"/>
      </w:tabs>
    </w:pPr>
    <w:r>
      <w:tab/>
    </w:r>
  </w:p>
  <w:p w14:paraId="706F2F05" w14:textId="77777777" w:rsidR="0037001D" w:rsidRDefault="0037001D">
    <w:pPr>
      <w:pStyle w:val="Nagwek"/>
    </w:pPr>
  </w:p>
  <w:p w14:paraId="746BD231" w14:textId="77777777" w:rsidR="0037001D" w:rsidRDefault="0037001D">
    <w:pPr>
      <w:pStyle w:val="Nagwek"/>
    </w:pPr>
  </w:p>
  <w:p w14:paraId="676B99E9" w14:textId="77777777" w:rsidR="0037001D" w:rsidRDefault="0037001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DCA6" w14:textId="77777777" w:rsidR="0037001D" w:rsidRDefault="00000000">
    <w:pPr>
      <w:pStyle w:val="Nagwek"/>
    </w:pPr>
    <w:r>
      <w:rPr>
        <w:noProof/>
      </w:rPr>
      <w:pict w14:anchorId="38361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40328" o:spid="_x0000_s1035" type="#_x0000_t75" style="position:absolute;margin-left:0;margin-top:0;width:453.3pt;height:640.65pt;z-index:-251658240;mso-position-horizontal:center;mso-position-horizontal-relative:margin;mso-position-vertical:center;mso-position-vertical-relative:margin" o:allowincell="f">
          <v:imagedata r:id="rId1" o:title="papier firmowy dla grant kolor p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F27"/>
    <w:multiLevelType w:val="hybridMultilevel"/>
    <w:tmpl w:val="533A5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A6247"/>
    <w:multiLevelType w:val="hybridMultilevel"/>
    <w:tmpl w:val="D5060196"/>
    <w:lvl w:ilvl="0" w:tplc="0E3C82E0">
      <w:start w:val="1"/>
      <w:numFmt w:val="decimal"/>
      <w:lvlText w:val="%1)"/>
      <w:lvlJc w:val="left"/>
      <w:pPr>
        <w:ind w:left="35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378C5B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EA62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5A9024">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D091D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06057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2C10B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6E7EE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568CA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EF1C73"/>
    <w:multiLevelType w:val="hybridMultilevel"/>
    <w:tmpl w:val="66CAC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968A4"/>
    <w:multiLevelType w:val="multilevel"/>
    <w:tmpl w:val="6B680A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2F4F9D"/>
    <w:multiLevelType w:val="hybridMultilevel"/>
    <w:tmpl w:val="E69E01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F03004"/>
    <w:multiLevelType w:val="hybridMultilevel"/>
    <w:tmpl w:val="A8462848"/>
    <w:lvl w:ilvl="0" w:tplc="29F275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6E5487"/>
    <w:multiLevelType w:val="multilevel"/>
    <w:tmpl w:val="048A6E70"/>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B3445A5"/>
    <w:multiLevelType w:val="hybridMultilevel"/>
    <w:tmpl w:val="5A9C7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6B1685"/>
    <w:multiLevelType w:val="hybridMultilevel"/>
    <w:tmpl w:val="81E0D9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ED752D"/>
    <w:multiLevelType w:val="hybridMultilevel"/>
    <w:tmpl w:val="5AA04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D0D44"/>
    <w:multiLevelType w:val="hybridMultilevel"/>
    <w:tmpl w:val="B8448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B822AD"/>
    <w:multiLevelType w:val="hybridMultilevel"/>
    <w:tmpl w:val="8DEAEA68"/>
    <w:lvl w:ilvl="0" w:tplc="C2F0E694">
      <w:start w:val="1"/>
      <w:numFmt w:val="upperRoman"/>
      <w:lvlText w:val="%1."/>
      <w:lvlJc w:val="left"/>
      <w:pPr>
        <w:ind w:left="1080" w:hanging="720"/>
      </w:pPr>
      <w:rPr>
        <w:rFonts w:hint="default"/>
      </w:rPr>
    </w:lvl>
    <w:lvl w:ilvl="1" w:tplc="4DCACD16">
      <w:start w:val="1"/>
      <w:numFmt w:val="decimal"/>
      <w:lvlText w:val="%2."/>
      <w:lvlJc w:val="left"/>
      <w:pPr>
        <w:ind w:left="1440" w:hanging="360"/>
      </w:pPr>
      <w:rPr>
        <w:rFonts w:ascii="Calibri" w:eastAsiaTheme="minorHAnsi" w:hAnsi="Calibri" w:cs="Calibri"/>
      </w:rPr>
    </w:lvl>
    <w:lvl w:ilvl="2" w:tplc="0415001B">
      <w:start w:val="1"/>
      <w:numFmt w:val="lowerRoman"/>
      <w:lvlText w:val="%3."/>
      <w:lvlJc w:val="right"/>
      <w:pPr>
        <w:ind w:left="2160" w:hanging="180"/>
      </w:pPr>
    </w:lvl>
    <w:lvl w:ilvl="3" w:tplc="2D3802D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6D6764"/>
    <w:multiLevelType w:val="hybridMultilevel"/>
    <w:tmpl w:val="BD8E9EFE"/>
    <w:lvl w:ilvl="0" w:tplc="51884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DCE72BF"/>
    <w:multiLevelType w:val="hybridMultilevel"/>
    <w:tmpl w:val="4FB40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245672"/>
    <w:multiLevelType w:val="hybridMultilevel"/>
    <w:tmpl w:val="AB3E1CCA"/>
    <w:lvl w:ilvl="0" w:tplc="F1EEC0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AB1B3E"/>
    <w:multiLevelType w:val="hybridMultilevel"/>
    <w:tmpl w:val="6E04E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B168CC"/>
    <w:multiLevelType w:val="hybridMultilevel"/>
    <w:tmpl w:val="D8D62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05363D"/>
    <w:multiLevelType w:val="hybridMultilevel"/>
    <w:tmpl w:val="FBC671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57099D"/>
    <w:multiLevelType w:val="hybridMultilevel"/>
    <w:tmpl w:val="635C5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3C4225"/>
    <w:multiLevelType w:val="hybridMultilevel"/>
    <w:tmpl w:val="AB520D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42763A"/>
    <w:multiLevelType w:val="hybridMultilevel"/>
    <w:tmpl w:val="560A1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A50A1F"/>
    <w:multiLevelType w:val="hybridMultilevel"/>
    <w:tmpl w:val="AF388BEA"/>
    <w:lvl w:ilvl="0" w:tplc="F4389B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4540017"/>
    <w:multiLevelType w:val="hybridMultilevel"/>
    <w:tmpl w:val="CBF40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907F9"/>
    <w:multiLevelType w:val="hybridMultilevel"/>
    <w:tmpl w:val="95A45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D63148"/>
    <w:multiLevelType w:val="hybridMultilevel"/>
    <w:tmpl w:val="94F2869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A7E7CC8"/>
    <w:multiLevelType w:val="hybridMultilevel"/>
    <w:tmpl w:val="3F68FE4C"/>
    <w:lvl w:ilvl="0" w:tplc="50E0F5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09062D5"/>
    <w:multiLevelType w:val="hybridMultilevel"/>
    <w:tmpl w:val="2F9CBC34"/>
    <w:lvl w:ilvl="0" w:tplc="B16CFD9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92303E"/>
    <w:multiLevelType w:val="hybridMultilevel"/>
    <w:tmpl w:val="666CBA80"/>
    <w:lvl w:ilvl="0" w:tplc="46BAA7A6">
      <w:start w:val="1"/>
      <w:numFmt w:val="decimal"/>
      <w:lvlText w:val="%1."/>
      <w:lvlJc w:val="left"/>
      <w:pPr>
        <w:ind w:left="720" w:hanging="360"/>
      </w:pPr>
      <w:rPr>
        <w:rFonts w:ascii="Mulish" w:eastAsiaTheme="minorHAnsi" w:hAnsi="Mulish" w:cstheme="minorBidi"/>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BC67B3"/>
    <w:multiLevelType w:val="hybridMultilevel"/>
    <w:tmpl w:val="B2A27ED2"/>
    <w:lvl w:ilvl="0" w:tplc="BB02B3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5FB48A8"/>
    <w:multiLevelType w:val="hybridMultilevel"/>
    <w:tmpl w:val="47D8A78E"/>
    <w:lvl w:ilvl="0" w:tplc="B8E80D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E8724A3"/>
    <w:multiLevelType w:val="hybridMultilevel"/>
    <w:tmpl w:val="E266E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2B321E"/>
    <w:multiLevelType w:val="hybridMultilevel"/>
    <w:tmpl w:val="4B601AF2"/>
    <w:lvl w:ilvl="0" w:tplc="0EF2A0E8">
      <w:start w:val="1"/>
      <w:numFmt w:val="lowerLetter"/>
      <w:lvlText w:val="%1)"/>
      <w:lvlJc w:val="left"/>
      <w:pPr>
        <w:ind w:left="108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5600D16">
      <w:start w:val="1"/>
      <w:numFmt w:val="lowerLetter"/>
      <w:lvlText w:val="%2"/>
      <w:lvlJc w:val="left"/>
      <w:pPr>
        <w:ind w:left="1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86E248">
      <w:start w:val="1"/>
      <w:numFmt w:val="lowerRoman"/>
      <w:lvlText w:val="%3"/>
      <w:lvlJc w:val="left"/>
      <w:pPr>
        <w:ind w:left="2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AA53C2">
      <w:start w:val="1"/>
      <w:numFmt w:val="decimal"/>
      <w:lvlText w:val="%4"/>
      <w:lvlJc w:val="left"/>
      <w:pPr>
        <w:ind w:left="3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503CD2">
      <w:start w:val="1"/>
      <w:numFmt w:val="lowerLetter"/>
      <w:lvlText w:val="%5"/>
      <w:lvlJc w:val="left"/>
      <w:pPr>
        <w:ind w:left="3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34F258">
      <w:start w:val="1"/>
      <w:numFmt w:val="lowerRoman"/>
      <w:lvlText w:val="%6"/>
      <w:lvlJc w:val="left"/>
      <w:pPr>
        <w:ind w:left="4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CA09E6">
      <w:start w:val="1"/>
      <w:numFmt w:val="decimal"/>
      <w:lvlText w:val="%7"/>
      <w:lvlJc w:val="left"/>
      <w:pPr>
        <w:ind w:left="5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502350">
      <w:start w:val="1"/>
      <w:numFmt w:val="lowerLetter"/>
      <w:lvlText w:val="%8"/>
      <w:lvlJc w:val="left"/>
      <w:pPr>
        <w:ind w:left="6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446E56">
      <w:start w:val="1"/>
      <w:numFmt w:val="lowerRoman"/>
      <w:lvlText w:val="%9"/>
      <w:lvlJc w:val="left"/>
      <w:pPr>
        <w:ind w:left="6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32B419D"/>
    <w:multiLevelType w:val="hybridMultilevel"/>
    <w:tmpl w:val="C7C42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EF3D60"/>
    <w:multiLevelType w:val="hybridMultilevel"/>
    <w:tmpl w:val="FB801F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7558C2"/>
    <w:multiLevelType w:val="hybridMultilevel"/>
    <w:tmpl w:val="88E09964"/>
    <w:lvl w:ilvl="0" w:tplc="2E027A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886389"/>
    <w:multiLevelType w:val="hybridMultilevel"/>
    <w:tmpl w:val="A6DCD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694BFB"/>
    <w:multiLevelType w:val="hybridMultilevel"/>
    <w:tmpl w:val="EF5C4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046E58"/>
    <w:multiLevelType w:val="hybridMultilevel"/>
    <w:tmpl w:val="6AE68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4C40AA"/>
    <w:multiLevelType w:val="hybridMultilevel"/>
    <w:tmpl w:val="2946B9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873548"/>
    <w:multiLevelType w:val="hybridMultilevel"/>
    <w:tmpl w:val="F028D370"/>
    <w:lvl w:ilvl="0" w:tplc="F38CE8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D9B76D5"/>
    <w:multiLevelType w:val="hybridMultilevel"/>
    <w:tmpl w:val="6908DACE"/>
    <w:lvl w:ilvl="0" w:tplc="6AC0A1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F72044B"/>
    <w:multiLevelType w:val="hybridMultilevel"/>
    <w:tmpl w:val="1E309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9034105">
    <w:abstractNumId w:val="16"/>
  </w:num>
  <w:num w:numId="2" w16cid:durableId="1282829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2239449">
    <w:abstractNumId w:val="15"/>
  </w:num>
  <w:num w:numId="4" w16cid:durableId="110445692">
    <w:abstractNumId w:val="34"/>
  </w:num>
  <w:num w:numId="5" w16cid:durableId="1847551163">
    <w:abstractNumId w:val="40"/>
  </w:num>
  <w:num w:numId="6" w16cid:durableId="1161773639">
    <w:abstractNumId w:val="3"/>
  </w:num>
  <w:num w:numId="7" w16cid:durableId="630936914">
    <w:abstractNumId w:val="6"/>
  </w:num>
  <w:num w:numId="8" w16cid:durableId="1857650074">
    <w:abstractNumId w:val="11"/>
  </w:num>
  <w:num w:numId="9" w16cid:durableId="1054349045">
    <w:abstractNumId w:val="8"/>
  </w:num>
  <w:num w:numId="10" w16cid:durableId="1688091827">
    <w:abstractNumId w:val="27"/>
  </w:num>
  <w:num w:numId="11" w16cid:durableId="1471482139">
    <w:abstractNumId w:val="2"/>
  </w:num>
  <w:num w:numId="12" w16cid:durableId="67699045">
    <w:abstractNumId w:val="12"/>
  </w:num>
  <w:num w:numId="13" w16cid:durableId="480658347">
    <w:abstractNumId w:val="18"/>
  </w:num>
  <w:num w:numId="14" w16cid:durableId="660932598">
    <w:abstractNumId w:val="13"/>
  </w:num>
  <w:num w:numId="15" w16cid:durableId="339435465">
    <w:abstractNumId w:val="36"/>
  </w:num>
  <w:num w:numId="16" w16cid:durableId="2035417911">
    <w:abstractNumId w:val="17"/>
  </w:num>
  <w:num w:numId="17" w16cid:durableId="2040157805">
    <w:abstractNumId w:val="29"/>
  </w:num>
  <w:num w:numId="18" w16cid:durableId="1847934445">
    <w:abstractNumId w:val="33"/>
  </w:num>
  <w:num w:numId="19" w16cid:durableId="2050063405">
    <w:abstractNumId w:val="19"/>
  </w:num>
  <w:num w:numId="20" w16cid:durableId="453210729">
    <w:abstractNumId w:val="24"/>
  </w:num>
  <w:num w:numId="21" w16cid:durableId="150023592">
    <w:abstractNumId w:val="32"/>
  </w:num>
  <w:num w:numId="22" w16cid:durableId="1388383898">
    <w:abstractNumId w:val="10"/>
  </w:num>
  <w:num w:numId="23" w16cid:durableId="2046976804">
    <w:abstractNumId w:val="31"/>
  </w:num>
  <w:num w:numId="24" w16cid:durableId="467087715">
    <w:abstractNumId w:val="1"/>
  </w:num>
  <w:num w:numId="25" w16cid:durableId="1377390934">
    <w:abstractNumId w:val="26"/>
  </w:num>
  <w:num w:numId="26" w16cid:durableId="609627464">
    <w:abstractNumId w:val="4"/>
  </w:num>
  <w:num w:numId="27" w16cid:durableId="84424516">
    <w:abstractNumId w:val="20"/>
  </w:num>
  <w:num w:numId="28" w16cid:durableId="1762413992">
    <w:abstractNumId w:val="35"/>
  </w:num>
  <w:num w:numId="29" w16cid:durableId="1921672832">
    <w:abstractNumId w:val="38"/>
  </w:num>
  <w:num w:numId="30" w16cid:durableId="191654655">
    <w:abstractNumId w:val="0"/>
  </w:num>
  <w:num w:numId="31" w16cid:durableId="2114666572">
    <w:abstractNumId w:val="21"/>
  </w:num>
  <w:num w:numId="32" w16cid:durableId="1900817942">
    <w:abstractNumId w:val="25"/>
  </w:num>
  <w:num w:numId="33" w16cid:durableId="1283075008">
    <w:abstractNumId w:val="30"/>
  </w:num>
  <w:num w:numId="34" w16cid:durableId="546915485">
    <w:abstractNumId w:val="39"/>
  </w:num>
  <w:num w:numId="35" w16cid:durableId="1860777928">
    <w:abstractNumId w:val="37"/>
  </w:num>
  <w:num w:numId="36" w16cid:durableId="703142609">
    <w:abstractNumId w:val="9"/>
  </w:num>
  <w:num w:numId="37" w16cid:durableId="1990092102">
    <w:abstractNumId w:val="14"/>
  </w:num>
  <w:num w:numId="38" w16cid:durableId="1755740458">
    <w:abstractNumId w:val="22"/>
  </w:num>
  <w:num w:numId="39" w16cid:durableId="12074980">
    <w:abstractNumId w:val="28"/>
  </w:num>
  <w:num w:numId="40" w16cid:durableId="1455640761">
    <w:abstractNumId w:val="5"/>
  </w:num>
  <w:num w:numId="41" w16cid:durableId="2109808237">
    <w:abstractNumId w:val="41"/>
  </w:num>
  <w:num w:numId="42" w16cid:durableId="17497635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hyphenationZone w:val="425"/>
  <w:characterSpacingControl w:val="doNotCompress"/>
  <w:hdrShapeDefaults>
    <o:shapedefaults v:ext="edit" spidmax="2050"/>
    <o:shapelayout v:ext="edit">
      <o:idmap v:ext="edit" data="1"/>
    </o:shapelayout>
  </w:hdrShapeDefaults>
  <w:footnotePr>
    <w:numFmt w:val="chicago"/>
    <w:footnote w:id="-1"/>
    <w:footnote w:id="0"/>
  </w:footnotePr>
  <w:endnotePr>
    <w:numFmt w:val="chicago"/>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1D"/>
    <w:rsid w:val="00022904"/>
    <w:rsid w:val="00035D01"/>
    <w:rsid w:val="0005760F"/>
    <w:rsid w:val="000829AA"/>
    <w:rsid w:val="00087CB7"/>
    <w:rsid w:val="000905B8"/>
    <w:rsid w:val="000C440D"/>
    <w:rsid w:val="000C6945"/>
    <w:rsid w:val="000E2760"/>
    <w:rsid w:val="001048BB"/>
    <w:rsid w:val="001220C6"/>
    <w:rsid w:val="00131A90"/>
    <w:rsid w:val="0018040B"/>
    <w:rsid w:val="00186E0F"/>
    <w:rsid w:val="001C2E8B"/>
    <w:rsid w:val="001F21E7"/>
    <w:rsid w:val="001F258C"/>
    <w:rsid w:val="001F7E88"/>
    <w:rsid w:val="002035E8"/>
    <w:rsid w:val="002109E9"/>
    <w:rsid w:val="0022592B"/>
    <w:rsid w:val="00240EE4"/>
    <w:rsid w:val="0026678D"/>
    <w:rsid w:val="00284AD4"/>
    <w:rsid w:val="002940B4"/>
    <w:rsid w:val="002A6B2C"/>
    <w:rsid w:val="002A7420"/>
    <w:rsid w:val="002D1BF4"/>
    <w:rsid w:val="002D263C"/>
    <w:rsid w:val="002D5F9A"/>
    <w:rsid w:val="002E1DBF"/>
    <w:rsid w:val="00310D10"/>
    <w:rsid w:val="0031205E"/>
    <w:rsid w:val="00321213"/>
    <w:rsid w:val="00344D2F"/>
    <w:rsid w:val="0037001D"/>
    <w:rsid w:val="00381D7E"/>
    <w:rsid w:val="00383663"/>
    <w:rsid w:val="0038669A"/>
    <w:rsid w:val="00396524"/>
    <w:rsid w:val="003B7FFC"/>
    <w:rsid w:val="003D3EB0"/>
    <w:rsid w:val="00405358"/>
    <w:rsid w:val="0041537C"/>
    <w:rsid w:val="00417D8F"/>
    <w:rsid w:val="00420DD3"/>
    <w:rsid w:val="004541CF"/>
    <w:rsid w:val="004545E2"/>
    <w:rsid w:val="00461AFD"/>
    <w:rsid w:val="004647F2"/>
    <w:rsid w:val="0046495A"/>
    <w:rsid w:val="004C3AFF"/>
    <w:rsid w:val="004D2095"/>
    <w:rsid w:val="004E6CE1"/>
    <w:rsid w:val="005205CA"/>
    <w:rsid w:val="00520805"/>
    <w:rsid w:val="00551634"/>
    <w:rsid w:val="0056261B"/>
    <w:rsid w:val="005A565E"/>
    <w:rsid w:val="005B26CF"/>
    <w:rsid w:val="005F434F"/>
    <w:rsid w:val="006051B5"/>
    <w:rsid w:val="0060763B"/>
    <w:rsid w:val="00607A72"/>
    <w:rsid w:val="00610C9C"/>
    <w:rsid w:val="006161C8"/>
    <w:rsid w:val="00617428"/>
    <w:rsid w:val="00651A93"/>
    <w:rsid w:val="00665976"/>
    <w:rsid w:val="00666808"/>
    <w:rsid w:val="0067397F"/>
    <w:rsid w:val="006743FD"/>
    <w:rsid w:val="00676F1E"/>
    <w:rsid w:val="00684908"/>
    <w:rsid w:val="006C0DB8"/>
    <w:rsid w:val="006D668F"/>
    <w:rsid w:val="006E6D4A"/>
    <w:rsid w:val="00700EA7"/>
    <w:rsid w:val="0072050F"/>
    <w:rsid w:val="007371E1"/>
    <w:rsid w:val="007654B0"/>
    <w:rsid w:val="00770A77"/>
    <w:rsid w:val="00787E44"/>
    <w:rsid w:val="007C02C2"/>
    <w:rsid w:val="007C57CB"/>
    <w:rsid w:val="007F3977"/>
    <w:rsid w:val="00846BF1"/>
    <w:rsid w:val="00862864"/>
    <w:rsid w:val="00862BDD"/>
    <w:rsid w:val="00872D1C"/>
    <w:rsid w:val="00874F2C"/>
    <w:rsid w:val="008766BA"/>
    <w:rsid w:val="008A5D80"/>
    <w:rsid w:val="008D638F"/>
    <w:rsid w:val="008F0315"/>
    <w:rsid w:val="00900F96"/>
    <w:rsid w:val="009062DD"/>
    <w:rsid w:val="00907FE8"/>
    <w:rsid w:val="00961DF1"/>
    <w:rsid w:val="009623CD"/>
    <w:rsid w:val="009653D9"/>
    <w:rsid w:val="00977925"/>
    <w:rsid w:val="00994F21"/>
    <w:rsid w:val="00994F36"/>
    <w:rsid w:val="009D3909"/>
    <w:rsid w:val="009F7323"/>
    <w:rsid w:val="00A06369"/>
    <w:rsid w:val="00A0762E"/>
    <w:rsid w:val="00A1301C"/>
    <w:rsid w:val="00A1567A"/>
    <w:rsid w:val="00A32237"/>
    <w:rsid w:val="00A325BA"/>
    <w:rsid w:val="00A452CA"/>
    <w:rsid w:val="00A703C1"/>
    <w:rsid w:val="00A72254"/>
    <w:rsid w:val="00A8134B"/>
    <w:rsid w:val="00A90E39"/>
    <w:rsid w:val="00A94F1A"/>
    <w:rsid w:val="00A97155"/>
    <w:rsid w:val="00AD1601"/>
    <w:rsid w:val="00AF7F81"/>
    <w:rsid w:val="00B20D39"/>
    <w:rsid w:val="00B41178"/>
    <w:rsid w:val="00B62CA6"/>
    <w:rsid w:val="00B7048A"/>
    <w:rsid w:val="00B9199D"/>
    <w:rsid w:val="00BB55A8"/>
    <w:rsid w:val="00BC3F66"/>
    <w:rsid w:val="00BD057C"/>
    <w:rsid w:val="00BD1D92"/>
    <w:rsid w:val="00BD59C8"/>
    <w:rsid w:val="00BF53C2"/>
    <w:rsid w:val="00C4477E"/>
    <w:rsid w:val="00C47A5E"/>
    <w:rsid w:val="00C61263"/>
    <w:rsid w:val="00C70B5D"/>
    <w:rsid w:val="00C74844"/>
    <w:rsid w:val="00C97D7B"/>
    <w:rsid w:val="00CA7977"/>
    <w:rsid w:val="00CB1B8A"/>
    <w:rsid w:val="00CD01EB"/>
    <w:rsid w:val="00CD0F88"/>
    <w:rsid w:val="00D0003F"/>
    <w:rsid w:val="00D126A7"/>
    <w:rsid w:val="00D55DF5"/>
    <w:rsid w:val="00D55F9C"/>
    <w:rsid w:val="00D823B8"/>
    <w:rsid w:val="00D830F1"/>
    <w:rsid w:val="00D83414"/>
    <w:rsid w:val="00DC4894"/>
    <w:rsid w:val="00DE37F2"/>
    <w:rsid w:val="00DE5F30"/>
    <w:rsid w:val="00E068E0"/>
    <w:rsid w:val="00E171BD"/>
    <w:rsid w:val="00E20432"/>
    <w:rsid w:val="00E7299E"/>
    <w:rsid w:val="00EA4ADD"/>
    <w:rsid w:val="00EA796A"/>
    <w:rsid w:val="00ED2BFF"/>
    <w:rsid w:val="00EE5132"/>
    <w:rsid w:val="00F00590"/>
    <w:rsid w:val="00F00AF2"/>
    <w:rsid w:val="00F45FB4"/>
    <w:rsid w:val="00F52CD5"/>
    <w:rsid w:val="00F5614F"/>
    <w:rsid w:val="00F71B29"/>
    <w:rsid w:val="00F856A9"/>
    <w:rsid w:val="00F90049"/>
    <w:rsid w:val="00F927A4"/>
    <w:rsid w:val="00FA1D01"/>
    <w:rsid w:val="00FA2A75"/>
    <w:rsid w:val="00FB46C5"/>
    <w:rsid w:val="00FB52C1"/>
    <w:rsid w:val="00FC283D"/>
    <w:rsid w:val="00FE0FCD"/>
    <w:rsid w:val="00FF0E36"/>
    <w:rsid w:val="00FF7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71D03"/>
  <w15:docId w15:val="{28DAFFE1-A459-4934-9826-FD878738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ny">
    <w:name w:val="Normal"/>
    <w:qFormat/>
    <w:rsid w:val="00B7048A"/>
    <w:pPr>
      <w:spacing w:after="0" w:line="240" w:lineRule="auto"/>
    </w:pPr>
    <w:rPr>
      <w:rFonts w:ascii="Calibri" w:hAnsi="Calibri" w:cs="Calibri"/>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001D"/>
    <w:pPr>
      <w:tabs>
        <w:tab w:val="center" w:pos="4536"/>
        <w:tab w:val="right" w:pos="9072"/>
      </w:tabs>
    </w:pPr>
  </w:style>
  <w:style w:type="character" w:customStyle="1" w:styleId="NagwekZnak">
    <w:name w:val="Nagłówek Znak"/>
    <w:basedOn w:val="Domylnaczcionkaakapitu"/>
    <w:link w:val="Nagwek"/>
    <w:uiPriority w:val="99"/>
    <w:rsid w:val="0037001D"/>
  </w:style>
  <w:style w:type="paragraph" w:styleId="Stopka">
    <w:name w:val="footer"/>
    <w:basedOn w:val="Normalny"/>
    <w:link w:val="StopkaZnak"/>
    <w:uiPriority w:val="99"/>
    <w:unhideWhenUsed/>
    <w:locked/>
    <w:rsid w:val="0037001D"/>
    <w:pPr>
      <w:tabs>
        <w:tab w:val="center" w:pos="4536"/>
        <w:tab w:val="right" w:pos="9072"/>
      </w:tabs>
    </w:pPr>
  </w:style>
  <w:style w:type="character" w:customStyle="1" w:styleId="StopkaZnak">
    <w:name w:val="Stopka Znak"/>
    <w:basedOn w:val="Domylnaczcionkaakapitu"/>
    <w:link w:val="Stopka"/>
    <w:uiPriority w:val="99"/>
    <w:rsid w:val="0037001D"/>
  </w:style>
  <w:style w:type="paragraph" w:styleId="NormalnyWeb">
    <w:name w:val="Normal (Web)"/>
    <w:basedOn w:val="Normalny"/>
    <w:uiPriority w:val="99"/>
    <w:unhideWhenUsed/>
    <w:locked/>
    <w:rsid w:val="002A6B2C"/>
    <w:pPr>
      <w:spacing w:before="100" w:beforeAutospacing="1" w:after="100" w:afterAutospacing="1"/>
    </w:pPr>
    <w:rPr>
      <w:rFonts w:ascii="Times New Roman" w:eastAsia="Times New Roman" w:hAnsi="Times New Roman" w:cs="Times New Roman"/>
      <w:sz w:val="24"/>
      <w:szCs w:val="24"/>
      <w:lang w:eastAsia="pl-PL"/>
    </w:rPr>
  </w:style>
  <w:style w:type="table" w:styleId="Tabela-Siatka">
    <w:name w:val="Table Grid"/>
    <w:basedOn w:val="Standardowy"/>
    <w:uiPriority w:val="39"/>
    <w:locked/>
    <w:rsid w:val="00180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locked/>
    <w:rsid w:val="00787E44"/>
    <w:rPr>
      <w:color w:val="0563C1" w:themeColor="hyperlink"/>
      <w:u w:val="single"/>
    </w:rPr>
  </w:style>
  <w:style w:type="paragraph" w:styleId="Tekstdymka">
    <w:name w:val="Balloon Text"/>
    <w:basedOn w:val="Normalny"/>
    <w:link w:val="TekstdymkaZnak"/>
    <w:uiPriority w:val="99"/>
    <w:semiHidden/>
    <w:unhideWhenUsed/>
    <w:locked/>
    <w:rsid w:val="00417D8F"/>
    <w:rPr>
      <w:rFonts w:ascii="Tahoma" w:hAnsi="Tahoma" w:cs="Tahoma"/>
      <w:sz w:val="16"/>
      <w:szCs w:val="16"/>
    </w:rPr>
  </w:style>
  <w:style w:type="character" w:customStyle="1" w:styleId="TekstdymkaZnak">
    <w:name w:val="Tekst dymka Znak"/>
    <w:basedOn w:val="Domylnaczcionkaakapitu"/>
    <w:link w:val="Tekstdymka"/>
    <w:uiPriority w:val="99"/>
    <w:semiHidden/>
    <w:rsid w:val="00417D8F"/>
    <w:rPr>
      <w:rFonts w:ascii="Tahoma" w:hAnsi="Tahoma" w:cs="Tahoma"/>
      <w:sz w:val="16"/>
      <w:szCs w:val="16"/>
    </w:rPr>
  </w:style>
  <w:style w:type="paragraph" w:styleId="Akapitzlist">
    <w:name w:val="List Paragraph"/>
    <w:basedOn w:val="Normalny"/>
    <w:uiPriority w:val="34"/>
    <w:qFormat/>
    <w:locked/>
    <w:rsid w:val="00BD057C"/>
    <w:pPr>
      <w:ind w:left="720"/>
      <w:contextualSpacing/>
    </w:pPr>
  </w:style>
  <w:style w:type="character" w:styleId="Nierozpoznanawzmianka">
    <w:name w:val="Unresolved Mention"/>
    <w:basedOn w:val="Domylnaczcionkaakapitu"/>
    <w:uiPriority w:val="99"/>
    <w:semiHidden/>
    <w:unhideWhenUsed/>
    <w:rsid w:val="00B7048A"/>
    <w:rPr>
      <w:color w:val="605E5C"/>
      <w:shd w:val="clear" w:color="auto" w:fill="E1DFDD"/>
    </w:rPr>
  </w:style>
  <w:style w:type="paragraph" w:styleId="Tekstprzypisudolnego">
    <w:name w:val="footnote text"/>
    <w:basedOn w:val="Normalny"/>
    <w:link w:val="TekstprzypisudolnegoZnak"/>
    <w:uiPriority w:val="99"/>
    <w:semiHidden/>
    <w:unhideWhenUsed/>
    <w:locked/>
    <w:rsid w:val="00FA2A75"/>
    <w:rPr>
      <w:sz w:val="20"/>
      <w:szCs w:val="20"/>
    </w:rPr>
  </w:style>
  <w:style w:type="character" w:customStyle="1" w:styleId="TekstprzypisudolnegoZnak">
    <w:name w:val="Tekst przypisu dolnego Znak"/>
    <w:basedOn w:val="Domylnaczcionkaakapitu"/>
    <w:link w:val="Tekstprzypisudolnego"/>
    <w:uiPriority w:val="99"/>
    <w:semiHidden/>
    <w:rsid w:val="00FA2A75"/>
    <w:rPr>
      <w:rFonts w:ascii="Calibri" w:hAnsi="Calibri" w:cs="Calibri"/>
      <w:sz w:val="20"/>
      <w:szCs w:val="20"/>
    </w:rPr>
  </w:style>
  <w:style w:type="character" w:styleId="Odwoanieprzypisudolnego">
    <w:name w:val="footnote reference"/>
    <w:basedOn w:val="Domylnaczcionkaakapitu"/>
    <w:uiPriority w:val="99"/>
    <w:unhideWhenUsed/>
    <w:locked/>
    <w:rsid w:val="00FA2A75"/>
    <w:rPr>
      <w:vertAlign w:val="superscript"/>
    </w:rPr>
  </w:style>
  <w:style w:type="paragraph" w:styleId="Tekstprzypisukocowego">
    <w:name w:val="endnote text"/>
    <w:basedOn w:val="Normalny"/>
    <w:link w:val="TekstprzypisukocowegoZnak"/>
    <w:uiPriority w:val="99"/>
    <w:semiHidden/>
    <w:unhideWhenUsed/>
    <w:locked/>
    <w:rsid w:val="00FA2A75"/>
    <w:rPr>
      <w:sz w:val="20"/>
      <w:szCs w:val="20"/>
    </w:rPr>
  </w:style>
  <w:style w:type="character" w:customStyle="1" w:styleId="TekstprzypisukocowegoZnak">
    <w:name w:val="Tekst przypisu końcowego Znak"/>
    <w:basedOn w:val="Domylnaczcionkaakapitu"/>
    <w:link w:val="Tekstprzypisukocowego"/>
    <w:uiPriority w:val="99"/>
    <w:semiHidden/>
    <w:rsid w:val="00FA2A75"/>
    <w:rPr>
      <w:rFonts w:ascii="Calibri" w:hAnsi="Calibri" w:cs="Calibri"/>
      <w:sz w:val="20"/>
      <w:szCs w:val="20"/>
    </w:rPr>
  </w:style>
  <w:style w:type="character" w:styleId="Odwoanieprzypisukocowego">
    <w:name w:val="endnote reference"/>
    <w:basedOn w:val="Domylnaczcionkaakapitu"/>
    <w:uiPriority w:val="99"/>
    <w:semiHidden/>
    <w:unhideWhenUsed/>
    <w:locked/>
    <w:rsid w:val="00FA2A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665">
      <w:bodyDiv w:val="1"/>
      <w:marLeft w:val="0"/>
      <w:marRight w:val="0"/>
      <w:marTop w:val="0"/>
      <w:marBottom w:val="0"/>
      <w:divBdr>
        <w:top w:val="none" w:sz="0" w:space="0" w:color="auto"/>
        <w:left w:val="none" w:sz="0" w:space="0" w:color="auto"/>
        <w:bottom w:val="none" w:sz="0" w:space="0" w:color="auto"/>
        <w:right w:val="none" w:sz="0" w:space="0" w:color="auto"/>
      </w:divBdr>
    </w:div>
    <w:div w:id="329716576">
      <w:bodyDiv w:val="1"/>
      <w:marLeft w:val="0"/>
      <w:marRight w:val="0"/>
      <w:marTop w:val="0"/>
      <w:marBottom w:val="0"/>
      <w:divBdr>
        <w:top w:val="none" w:sz="0" w:space="0" w:color="auto"/>
        <w:left w:val="none" w:sz="0" w:space="0" w:color="auto"/>
        <w:bottom w:val="none" w:sz="0" w:space="0" w:color="auto"/>
        <w:right w:val="none" w:sz="0" w:space="0" w:color="auto"/>
      </w:divBdr>
    </w:div>
    <w:div w:id="371657267">
      <w:bodyDiv w:val="1"/>
      <w:marLeft w:val="0"/>
      <w:marRight w:val="0"/>
      <w:marTop w:val="0"/>
      <w:marBottom w:val="0"/>
      <w:divBdr>
        <w:top w:val="none" w:sz="0" w:space="0" w:color="auto"/>
        <w:left w:val="none" w:sz="0" w:space="0" w:color="auto"/>
        <w:bottom w:val="none" w:sz="0" w:space="0" w:color="auto"/>
        <w:right w:val="none" w:sz="0" w:space="0" w:color="auto"/>
      </w:divBdr>
    </w:div>
    <w:div w:id="826671499">
      <w:bodyDiv w:val="1"/>
      <w:marLeft w:val="0"/>
      <w:marRight w:val="0"/>
      <w:marTop w:val="0"/>
      <w:marBottom w:val="0"/>
      <w:divBdr>
        <w:top w:val="none" w:sz="0" w:space="0" w:color="auto"/>
        <w:left w:val="none" w:sz="0" w:space="0" w:color="auto"/>
        <w:bottom w:val="none" w:sz="0" w:space="0" w:color="auto"/>
        <w:right w:val="none" w:sz="0" w:space="0" w:color="auto"/>
      </w:divBdr>
    </w:div>
    <w:div w:id="1500120662">
      <w:bodyDiv w:val="1"/>
      <w:marLeft w:val="0"/>
      <w:marRight w:val="0"/>
      <w:marTop w:val="0"/>
      <w:marBottom w:val="0"/>
      <w:divBdr>
        <w:top w:val="none" w:sz="0" w:space="0" w:color="auto"/>
        <w:left w:val="none" w:sz="0" w:space="0" w:color="auto"/>
        <w:bottom w:val="none" w:sz="0" w:space="0" w:color="auto"/>
        <w:right w:val="none" w:sz="0" w:space="0" w:color="auto"/>
      </w:divBdr>
    </w:div>
    <w:div w:id="19310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2EDF523FB83E4D90161B6EEB9709AA" ma:contentTypeVersion="13" ma:contentTypeDescription="Utwórz nowy dokument." ma:contentTypeScope="" ma:versionID="bf57703605d542835afb9d78951ddc11">
  <xsd:schema xmlns:xsd="http://www.w3.org/2001/XMLSchema" xmlns:xs="http://www.w3.org/2001/XMLSchema" xmlns:p="http://schemas.microsoft.com/office/2006/metadata/properties" xmlns:ns3="05e16ae5-0c01-47e1-abc9-62b37e2a5124" xmlns:ns4="d3f86bea-fd2d-4685-a72a-16db52edfa1a" targetNamespace="http://schemas.microsoft.com/office/2006/metadata/properties" ma:root="true" ma:fieldsID="a8b0990c7f89a2db835adb340bb7f388" ns3:_="" ns4:_="">
    <xsd:import namespace="05e16ae5-0c01-47e1-abc9-62b37e2a5124"/>
    <xsd:import namespace="d3f86bea-fd2d-4685-a72a-16db52edfa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16ae5-0c01-47e1-abc9-62b37e2a512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86bea-fd2d-4685-a72a-16db52edfa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34E8-96B1-428D-85B0-E41E29839C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81A88-787D-4E50-A827-16F3824B3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16ae5-0c01-47e1-abc9-62b37e2a5124"/>
    <ds:schemaRef ds:uri="d3f86bea-fd2d-4685-a72a-16db52edf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49F7E9-B39F-4A6F-B60E-3F3CB70FDB76}">
  <ds:schemaRefs>
    <ds:schemaRef ds:uri="http://schemas.microsoft.com/sharepoint/v3/contenttype/forms"/>
  </ds:schemaRefs>
</ds:datastoreItem>
</file>

<file path=customXml/itemProps4.xml><?xml version="1.0" encoding="utf-8"?>
<ds:datastoreItem xmlns:ds="http://schemas.openxmlformats.org/officeDocument/2006/customXml" ds:itemID="{CE23B3AA-8A4D-4031-B66D-DED5ED7D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2110</Words>
  <Characters>12663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Rejmak Magdalena</dc:creator>
  <cp:lastModifiedBy>Anna Smycz</cp:lastModifiedBy>
  <cp:revision>9</cp:revision>
  <cp:lastPrinted>2023-03-07T15:26:00Z</cp:lastPrinted>
  <dcterms:created xsi:type="dcterms:W3CDTF">2023-03-07T15:20:00Z</dcterms:created>
  <dcterms:modified xsi:type="dcterms:W3CDTF">2023-03-07T15:34:00Z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0x010100452EDF523FB83E4D90161B6EEB9709AA</vt:lpwstr>
  </property>
</Properties>
</file>