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AF9BB" w14:textId="77777777" w:rsidR="0007709F" w:rsidRPr="00871D43" w:rsidRDefault="007C504C" w:rsidP="00871D43">
      <w:pPr>
        <w:spacing w:after="0" w:line="240" w:lineRule="auto"/>
        <w:ind w:right="565"/>
        <w:jc w:val="right"/>
        <w:rPr>
          <w:rFonts w:asciiTheme="majorHAnsi" w:hAnsiTheme="majorHAnsi" w:cstheme="majorHAnsi"/>
          <w:sz w:val="24"/>
          <w:szCs w:val="24"/>
        </w:rPr>
      </w:pPr>
      <w:r w:rsidRPr="00871D43">
        <w:rPr>
          <w:rFonts w:asciiTheme="majorHAnsi" w:hAnsiTheme="majorHAnsi" w:cstheme="majorHAnsi"/>
          <w:sz w:val="24"/>
          <w:szCs w:val="24"/>
        </w:rPr>
        <w:t xml:space="preserve"> </w:t>
      </w:r>
    </w:p>
    <w:p w14:paraId="1B9B2738" w14:textId="77777777" w:rsidR="0007709F" w:rsidRPr="00871D43" w:rsidRDefault="0007709F" w:rsidP="00871D43">
      <w:pPr>
        <w:spacing w:after="0" w:line="240" w:lineRule="auto"/>
        <w:ind w:left="1701" w:right="565"/>
        <w:jc w:val="right"/>
        <w:rPr>
          <w:rFonts w:asciiTheme="majorHAnsi" w:hAnsiTheme="majorHAnsi" w:cstheme="majorHAnsi"/>
          <w:sz w:val="24"/>
          <w:szCs w:val="24"/>
        </w:rPr>
      </w:pPr>
    </w:p>
    <w:p w14:paraId="2A3C503C" w14:textId="6840E802" w:rsidR="00AD5908" w:rsidRPr="00871D43" w:rsidRDefault="00BA03B6" w:rsidP="00871D43">
      <w:pPr>
        <w:spacing w:after="0" w:line="240" w:lineRule="auto"/>
        <w:ind w:left="1701" w:right="565"/>
        <w:jc w:val="right"/>
        <w:rPr>
          <w:rFonts w:asciiTheme="majorHAnsi" w:hAnsiTheme="majorHAnsi" w:cstheme="majorHAnsi"/>
          <w:sz w:val="24"/>
          <w:szCs w:val="24"/>
        </w:rPr>
      </w:pPr>
      <w:r w:rsidRPr="00871D43">
        <w:rPr>
          <w:rFonts w:asciiTheme="majorHAnsi" w:hAnsiTheme="majorHAnsi" w:cstheme="majorHAnsi"/>
          <w:sz w:val="24"/>
          <w:szCs w:val="24"/>
        </w:rPr>
        <w:t xml:space="preserve">Wrocław, </w:t>
      </w:r>
      <w:r w:rsidR="0007709F" w:rsidRPr="00871D43">
        <w:rPr>
          <w:rFonts w:asciiTheme="majorHAnsi" w:hAnsiTheme="majorHAnsi" w:cstheme="majorHAnsi"/>
          <w:sz w:val="24"/>
          <w:szCs w:val="24"/>
        </w:rPr>
        <w:t xml:space="preserve">dn. </w:t>
      </w:r>
      <w:r w:rsidR="00A24001">
        <w:rPr>
          <w:rFonts w:asciiTheme="majorHAnsi" w:hAnsiTheme="majorHAnsi" w:cstheme="majorHAnsi"/>
          <w:sz w:val="24"/>
          <w:szCs w:val="24"/>
        </w:rPr>
        <w:t>16.</w:t>
      </w:r>
      <w:r w:rsidR="00B9332D" w:rsidRPr="00871D43">
        <w:rPr>
          <w:rFonts w:asciiTheme="majorHAnsi" w:hAnsiTheme="majorHAnsi" w:cstheme="majorHAnsi"/>
          <w:sz w:val="24"/>
          <w:szCs w:val="24"/>
        </w:rPr>
        <w:t>04</w:t>
      </w:r>
      <w:r w:rsidR="00744392" w:rsidRPr="00871D43">
        <w:rPr>
          <w:rFonts w:asciiTheme="majorHAnsi" w:hAnsiTheme="majorHAnsi" w:cstheme="majorHAnsi"/>
          <w:sz w:val="24"/>
          <w:szCs w:val="24"/>
        </w:rPr>
        <w:t>.</w:t>
      </w:r>
      <w:r w:rsidR="00AD5908" w:rsidRPr="00871D43">
        <w:rPr>
          <w:rFonts w:asciiTheme="majorHAnsi" w:hAnsiTheme="majorHAnsi" w:cstheme="majorHAnsi"/>
          <w:sz w:val="24"/>
          <w:szCs w:val="24"/>
        </w:rPr>
        <w:t>20</w:t>
      </w:r>
      <w:r w:rsidR="00744392" w:rsidRPr="00871D43">
        <w:rPr>
          <w:rFonts w:asciiTheme="majorHAnsi" w:hAnsiTheme="majorHAnsi" w:cstheme="majorHAnsi"/>
          <w:sz w:val="24"/>
          <w:szCs w:val="24"/>
        </w:rPr>
        <w:t>20</w:t>
      </w:r>
      <w:r w:rsidR="00AD5908" w:rsidRPr="00871D43">
        <w:rPr>
          <w:rFonts w:asciiTheme="majorHAnsi" w:hAnsiTheme="majorHAnsi" w:cstheme="majorHAnsi"/>
          <w:sz w:val="24"/>
          <w:szCs w:val="24"/>
        </w:rPr>
        <w:t xml:space="preserve"> r.</w:t>
      </w:r>
    </w:p>
    <w:p w14:paraId="66DECCCF" w14:textId="77777777" w:rsidR="0081204B" w:rsidRPr="00871D43" w:rsidRDefault="0081204B" w:rsidP="00871D43">
      <w:pPr>
        <w:spacing w:after="0" w:line="240" w:lineRule="auto"/>
        <w:ind w:left="1701" w:right="565"/>
        <w:jc w:val="both"/>
        <w:rPr>
          <w:rFonts w:asciiTheme="majorHAnsi" w:hAnsiTheme="majorHAnsi" w:cstheme="majorHAnsi"/>
          <w:sz w:val="24"/>
          <w:szCs w:val="24"/>
        </w:rPr>
      </w:pPr>
    </w:p>
    <w:p w14:paraId="0C641830" w14:textId="3DED2101" w:rsidR="00AD5908" w:rsidRPr="00871D43" w:rsidRDefault="006164CE" w:rsidP="00871D43">
      <w:pPr>
        <w:spacing w:after="0" w:line="240" w:lineRule="auto"/>
        <w:ind w:left="1701" w:right="565"/>
        <w:jc w:val="both"/>
        <w:rPr>
          <w:rFonts w:asciiTheme="majorHAnsi" w:hAnsiTheme="majorHAnsi" w:cstheme="majorHAnsi"/>
          <w:sz w:val="24"/>
          <w:szCs w:val="24"/>
        </w:rPr>
      </w:pPr>
      <w:r w:rsidRPr="00871D43">
        <w:rPr>
          <w:rFonts w:asciiTheme="majorHAnsi" w:hAnsiTheme="majorHAnsi" w:cstheme="majorHAnsi"/>
          <w:sz w:val="24"/>
          <w:szCs w:val="24"/>
        </w:rPr>
        <w:t>L.dz.: DCF/AT</w:t>
      </w:r>
      <w:r w:rsidR="00AD5908" w:rsidRPr="00871D43">
        <w:rPr>
          <w:rFonts w:asciiTheme="majorHAnsi" w:hAnsiTheme="majorHAnsi" w:cstheme="majorHAnsi"/>
          <w:sz w:val="24"/>
          <w:szCs w:val="24"/>
        </w:rPr>
        <w:t>/</w:t>
      </w:r>
      <w:r w:rsidR="004A07BC" w:rsidRPr="00871D43">
        <w:rPr>
          <w:rFonts w:asciiTheme="majorHAnsi" w:hAnsiTheme="majorHAnsi" w:cstheme="majorHAnsi"/>
          <w:sz w:val="24"/>
          <w:szCs w:val="24"/>
        </w:rPr>
        <w:t>B/</w:t>
      </w:r>
      <w:r w:rsidR="00A24001">
        <w:rPr>
          <w:rFonts w:asciiTheme="majorHAnsi" w:hAnsiTheme="majorHAnsi" w:cstheme="majorHAnsi"/>
          <w:sz w:val="24"/>
          <w:szCs w:val="24"/>
        </w:rPr>
        <w:t>1</w:t>
      </w:r>
      <w:r w:rsidR="00AD5908" w:rsidRPr="00871D43">
        <w:rPr>
          <w:rFonts w:asciiTheme="majorHAnsi" w:hAnsiTheme="majorHAnsi" w:cstheme="majorHAnsi"/>
          <w:sz w:val="24"/>
          <w:szCs w:val="24"/>
        </w:rPr>
        <w:t>/20</w:t>
      </w:r>
      <w:r w:rsidR="004A07BC" w:rsidRPr="00871D43">
        <w:rPr>
          <w:rFonts w:asciiTheme="majorHAnsi" w:hAnsiTheme="majorHAnsi" w:cstheme="majorHAnsi"/>
          <w:sz w:val="24"/>
          <w:szCs w:val="24"/>
        </w:rPr>
        <w:t>21</w:t>
      </w:r>
    </w:p>
    <w:p w14:paraId="7700ADFE" w14:textId="77777777" w:rsidR="00BA03B6" w:rsidRPr="00871D43" w:rsidRDefault="00BA03B6" w:rsidP="00871D43">
      <w:pPr>
        <w:spacing w:after="0" w:line="240" w:lineRule="auto"/>
        <w:ind w:left="1701" w:right="565"/>
        <w:jc w:val="both"/>
        <w:rPr>
          <w:rFonts w:asciiTheme="majorHAnsi" w:hAnsiTheme="majorHAnsi" w:cstheme="majorHAnsi"/>
          <w:b/>
          <w:sz w:val="24"/>
          <w:szCs w:val="24"/>
        </w:rPr>
      </w:pPr>
    </w:p>
    <w:p w14:paraId="701FF131" w14:textId="77777777" w:rsidR="00BA03B6" w:rsidRPr="00871D43" w:rsidRDefault="00BA03B6" w:rsidP="00871D43">
      <w:pPr>
        <w:spacing w:after="0" w:line="240" w:lineRule="auto"/>
        <w:ind w:left="1701" w:right="565"/>
        <w:jc w:val="both"/>
        <w:rPr>
          <w:rFonts w:asciiTheme="majorHAnsi" w:hAnsiTheme="majorHAnsi" w:cstheme="majorHAnsi"/>
          <w:b/>
          <w:sz w:val="24"/>
          <w:szCs w:val="24"/>
        </w:rPr>
      </w:pPr>
    </w:p>
    <w:p w14:paraId="1474D1D3" w14:textId="77777777" w:rsidR="00AD5908" w:rsidRPr="00871D43" w:rsidRDefault="00AD5908" w:rsidP="00871D43">
      <w:pPr>
        <w:spacing w:after="0" w:line="240" w:lineRule="auto"/>
        <w:ind w:left="426" w:right="565"/>
        <w:jc w:val="center"/>
        <w:rPr>
          <w:rFonts w:asciiTheme="majorHAnsi" w:hAnsiTheme="majorHAnsi" w:cstheme="majorHAnsi"/>
          <w:b/>
          <w:sz w:val="40"/>
          <w:szCs w:val="40"/>
        </w:rPr>
      </w:pPr>
      <w:r w:rsidRPr="00871D43">
        <w:rPr>
          <w:rFonts w:asciiTheme="majorHAnsi" w:hAnsiTheme="majorHAnsi" w:cstheme="majorHAnsi"/>
          <w:b/>
          <w:sz w:val="40"/>
          <w:szCs w:val="40"/>
        </w:rPr>
        <w:t>Zaproszenie do skład</w:t>
      </w:r>
      <w:r w:rsidR="00BA03B6" w:rsidRPr="00871D43">
        <w:rPr>
          <w:rFonts w:asciiTheme="majorHAnsi" w:hAnsiTheme="majorHAnsi" w:cstheme="majorHAnsi"/>
          <w:b/>
          <w:sz w:val="40"/>
          <w:szCs w:val="40"/>
        </w:rPr>
        <w:t>ania ofert – zapytanie ofertowe</w:t>
      </w:r>
    </w:p>
    <w:p w14:paraId="60A24A37" w14:textId="77777777" w:rsidR="00AD5908" w:rsidRPr="00871D43" w:rsidRDefault="00AD5908" w:rsidP="00871D43">
      <w:pPr>
        <w:spacing w:after="0" w:line="240" w:lineRule="auto"/>
        <w:ind w:left="1701" w:right="565"/>
        <w:jc w:val="both"/>
        <w:rPr>
          <w:rFonts w:asciiTheme="majorHAnsi" w:hAnsiTheme="majorHAnsi" w:cstheme="majorHAnsi"/>
          <w:sz w:val="24"/>
          <w:szCs w:val="24"/>
        </w:rPr>
      </w:pPr>
    </w:p>
    <w:p w14:paraId="4D061385" w14:textId="6953EC6B" w:rsidR="0081204B" w:rsidRPr="00871D43" w:rsidRDefault="00AD5908" w:rsidP="00871D43">
      <w:pPr>
        <w:spacing w:after="0" w:line="240" w:lineRule="auto"/>
        <w:ind w:left="993" w:right="565"/>
        <w:jc w:val="both"/>
        <w:rPr>
          <w:rFonts w:asciiTheme="majorHAnsi" w:hAnsiTheme="majorHAnsi" w:cstheme="majorHAnsi"/>
          <w:b/>
          <w:bCs/>
          <w:sz w:val="24"/>
          <w:szCs w:val="24"/>
        </w:rPr>
      </w:pPr>
      <w:r w:rsidRPr="00871D43">
        <w:rPr>
          <w:rFonts w:asciiTheme="majorHAnsi" w:hAnsiTheme="majorHAnsi" w:cstheme="majorHAnsi"/>
          <w:b/>
          <w:sz w:val="24"/>
          <w:szCs w:val="24"/>
        </w:rPr>
        <w:t>Dotyczy:</w:t>
      </w:r>
      <w:r w:rsidRPr="00871D43">
        <w:rPr>
          <w:rFonts w:asciiTheme="majorHAnsi" w:hAnsiTheme="majorHAnsi" w:cstheme="majorHAnsi"/>
          <w:b/>
          <w:bCs/>
          <w:sz w:val="24"/>
          <w:szCs w:val="24"/>
        </w:rPr>
        <w:t xml:space="preserve"> </w:t>
      </w:r>
      <w:bookmarkStart w:id="0" w:name="_Hlk32223264"/>
      <w:r w:rsidR="00AC3322" w:rsidRPr="00871D43">
        <w:rPr>
          <w:rFonts w:asciiTheme="majorHAnsi" w:hAnsiTheme="majorHAnsi" w:cstheme="majorHAnsi"/>
          <w:b/>
          <w:bCs/>
          <w:sz w:val="24"/>
          <w:szCs w:val="24"/>
        </w:rPr>
        <w:t xml:space="preserve"> </w:t>
      </w:r>
      <w:bookmarkStart w:id="1" w:name="_Hlk69231311"/>
      <w:r w:rsidR="00AC3322" w:rsidRPr="002752B9">
        <w:rPr>
          <w:rFonts w:asciiTheme="majorHAnsi" w:hAnsiTheme="majorHAnsi" w:cstheme="majorHAnsi"/>
          <w:b/>
          <w:bCs/>
          <w:sz w:val="24"/>
          <w:szCs w:val="24"/>
        </w:rPr>
        <w:t>Re</w:t>
      </w:r>
      <w:r w:rsidR="00F25999" w:rsidRPr="002752B9">
        <w:rPr>
          <w:rFonts w:asciiTheme="majorHAnsi" w:hAnsiTheme="majorHAnsi" w:cstheme="majorHAnsi"/>
          <w:b/>
          <w:bCs/>
          <w:sz w:val="24"/>
          <w:szCs w:val="24"/>
        </w:rPr>
        <w:t xml:space="preserve">mont </w:t>
      </w:r>
      <w:r w:rsidR="00AC3322" w:rsidRPr="002752B9">
        <w:rPr>
          <w:rFonts w:asciiTheme="majorHAnsi" w:hAnsiTheme="majorHAnsi" w:cstheme="majorHAnsi"/>
          <w:b/>
          <w:bCs/>
          <w:sz w:val="24"/>
          <w:szCs w:val="24"/>
        </w:rPr>
        <w:t xml:space="preserve">Kina Pionier w Żarach obejmujący pomieszczenia </w:t>
      </w:r>
      <w:r w:rsidR="00F25999" w:rsidRPr="002752B9">
        <w:rPr>
          <w:rFonts w:asciiTheme="majorHAnsi" w:hAnsiTheme="majorHAnsi" w:cstheme="majorHAnsi"/>
          <w:b/>
          <w:bCs/>
          <w:sz w:val="24"/>
          <w:szCs w:val="24"/>
        </w:rPr>
        <w:t>toalet</w:t>
      </w:r>
      <w:r w:rsidR="00AC3322" w:rsidRPr="002752B9">
        <w:rPr>
          <w:rFonts w:asciiTheme="majorHAnsi" w:hAnsiTheme="majorHAnsi" w:cstheme="majorHAnsi"/>
          <w:b/>
          <w:bCs/>
          <w:sz w:val="24"/>
          <w:szCs w:val="24"/>
        </w:rPr>
        <w:t xml:space="preserve"> </w:t>
      </w:r>
      <w:r w:rsidR="007C504C" w:rsidRPr="002752B9">
        <w:rPr>
          <w:rFonts w:asciiTheme="majorHAnsi" w:hAnsiTheme="majorHAnsi" w:cstheme="majorHAnsi"/>
          <w:b/>
          <w:bCs/>
          <w:sz w:val="24"/>
          <w:szCs w:val="24"/>
        </w:rPr>
        <w:t xml:space="preserve">oraz </w:t>
      </w:r>
      <w:r w:rsidR="00C53189" w:rsidRPr="002752B9">
        <w:rPr>
          <w:rFonts w:asciiTheme="majorHAnsi" w:hAnsiTheme="majorHAnsi" w:cstheme="majorHAnsi"/>
          <w:b/>
          <w:bCs/>
          <w:sz w:val="24"/>
          <w:szCs w:val="24"/>
        </w:rPr>
        <w:t>aranżację i wykonanie</w:t>
      </w:r>
      <w:r w:rsidR="007C504C" w:rsidRPr="002752B9">
        <w:rPr>
          <w:rFonts w:asciiTheme="majorHAnsi" w:hAnsiTheme="majorHAnsi" w:cstheme="majorHAnsi"/>
          <w:b/>
          <w:bCs/>
          <w:sz w:val="24"/>
          <w:szCs w:val="24"/>
        </w:rPr>
        <w:t xml:space="preserve"> stanowiska kasowego</w:t>
      </w:r>
      <w:r w:rsidR="007C504C" w:rsidRPr="00871D43">
        <w:rPr>
          <w:rFonts w:asciiTheme="majorHAnsi" w:hAnsiTheme="majorHAnsi" w:cstheme="majorHAnsi"/>
          <w:b/>
          <w:bCs/>
          <w:sz w:val="24"/>
          <w:szCs w:val="24"/>
        </w:rPr>
        <w:t xml:space="preserve"> </w:t>
      </w:r>
      <w:bookmarkEnd w:id="0"/>
      <w:bookmarkEnd w:id="1"/>
    </w:p>
    <w:p w14:paraId="7D27B299" w14:textId="77777777" w:rsidR="00E424BA" w:rsidRPr="00871D43" w:rsidRDefault="00E424BA" w:rsidP="00871D43">
      <w:pPr>
        <w:spacing w:after="0" w:line="240" w:lineRule="auto"/>
        <w:ind w:left="993" w:right="565"/>
        <w:jc w:val="both"/>
        <w:rPr>
          <w:rFonts w:asciiTheme="majorHAnsi" w:hAnsiTheme="majorHAnsi" w:cstheme="majorHAnsi"/>
          <w:sz w:val="24"/>
          <w:szCs w:val="24"/>
        </w:rPr>
      </w:pPr>
    </w:p>
    <w:p w14:paraId="76FB9D40" w14:textId="08455B51" w:rsidR="00AD5908" w:rsidRPr="00871D43" w:rsidRDefault="00BA03B6" w:rsidP="00871D43">
      <w:pPr>
        <w:spacing w:after="0" w:line="240" w:lineRule="auto"/>
        <w:ind w:left="993" w:right="565"/>
        <w:jc w:val="both"/>
        <w:rPr>
          <w:rFonts w:asciiTheme="majorHAnsi" w:hAnsiTheme="majorHAnsi" w:cstheme="majorHAnsi"/>
          <w:b/>
          <w:i/>
          <w:sz w:val="24"/>
          <w:szCs w:val="24"/>
        </w:rPr>
      </w:pPr>
      <w:r w:rsidRPr="00871D43">
        <w:rPr>
          <w:rFonts w:asciiTheme="majorHAnsi" w:hAnsiTheme="majorHAnsi" w:cstheme="majorHAnsi"/>
          <w:b/>
          <w:i/>
          <w:sz w:val="24"/>
          <w:szCs w:val="24"/>
        </w:rPr>
        <w:t>I</w:t>
      </w:r>
      <w:r w:rsidR="00AC3322" w:rsidRPr="00871D43">
        <w:rPr>
          <w:rFonts w:asciiTheme="majorHAnsi" w:hAnsiTheme="majorHAnsi" w:cstheme="majorHAnsi"/>
          <w:b/>
          <w:i/>
          <w:sz w:val="24"/>
          <w:szCs w:val="24"/>
        </w:rPr>
        <w:t>.</w:t>
      </w:r>
      <w:r w:rsidRPr="00871D43">
        <w:rPr>
          <w:rFonts w:asciiTheme="majorHAnsi" w:hAnsiTheme="majorHAnsi" w:cstheme="majorHAnsi"/>
          <w:b/>
          <w:i/>
          <w:sz w:val="24"/>
          <w:szCs w:val="24"/>
        </w:rPr>
        <w:t xml:space="preserve"> </w:t>
      </w:r>
      <w:r w:rsidR="00AD5908" w:rsidRPr="00871D43">
        <w:rPr>
          <w:rFonts w:asciiTheme="majorHAnsi" w:hAnsiTheme="majorHAnsi" w:cstheme="majorHAnsi"/>
          <w:b/>
          <w:i/>
          <w:sz w:val="24"/>
          <w:szCs w:val="24"/>
        </w:rPr>
        <w:t>Zamawiający:</w:t>
      </w:r>
    </w:p>
    <w:p w14:paraId="2DCCA241" w14:textId="77777777" w:rsidR="00AD5908" w:rsidRPr="00871D43" w:rsidRDefault="00AD5908"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Nazwa Zamawiającego: Dolnośląskie Centrum Filmowe</w:t>
      </w:r>
    </w:p>
    <w:p w14:paraId="1E7950C9" w14:textId="77777777" w:rsidR="00AD5908" w:rsidRPr="00871D43" w:rsidRDefault="00AD5908"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Adres Zamawiającego: ul. Piłsudskiego 64 a, 50-020 Wrocław</w:t>
      </w:r>
    </w:p>
    <w:p w14:paraId="2F1CF933" w14:textId="77777777" w:rsidR="00AD5908" w:rsidRPr="00871D43" w:rsidRDefault="00AD5908"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Telefon: 71 793 70 9</w:t>
      </w:r>
      <w:r w:rsidR="0075114E" w:rsidRPr="00871D43">
        <w:rPr>
          <w:rFonts w:asciiTheme="majorHAnsi" w:hAnsiTheme="majorHAnsi" w:cstheme="majorHAnsi"/>
          <w:sz w:val="24"/>
          <w:szCs w:val="24"/>
        </w:rPr>
        <w:t>1</w:t>
      </w:r>
    </w:p>
    <w:p w14:paraId="0590ECA0" w14:textId="35C68BBE" w:rsidR="00AD5908" w:rsidRPr="00871D43" w:rsidRDefault="00AD5908"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Faks: 71 794 00 88</w:t>
      </w:r>
    </w:p>
    <w:p w14:paraId="1CEBC86D" w14:textId="7D992144" w:rsidR="00284D89" w:rsidRPr="00871D43" w:rsidRDefault="00284D89"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Osoba do kontaktu: Katarzyna Czyż</w:t>
      </w:r>
    </w:p>
    <w:p w14:paraId="23D27A76" w14:textId="77777777" w:rsidR="00AD5908" w:rsidRPr="00871D43" w:rsidRDefault="00AD5908"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xml:space="preserve">Adres poczty elektronicznej: </w:t>
      </w:r>
      <w:hyperlink r:id="rId8" w:history="1">
        <w:r w:rsidRPr="00871D43">
          <w:rPr>
            <w:rStyle w:val="Hipercze"/>
            <w:rFonts w:asciiTheme="majorHAnsi" w:hAnsiTheme="majorHAnsi" w:cstheme="majorHAnsi"/>
            <w:color w:val="auto"/>
            <w:sz w:val="24"/>
            <w:szCs w:val="24"/>
            <w:u w:val="none"/>
          </w:rPr>
          <w:t>sekretariat@dcf.wroclaw.pl</w:t>
        </w:r>
      </w:hyperlink>
    </w:p>
    <w:p w14:paraId="5CB0CD84" w14:textId="4113E83B" w:rsidR="00AD5908" w:rsidRPr="00871D43" w:rsidRDefault="00AD5908"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xml:space="preserve">Adres strony internetowej: </w:t>
      </w:r>
      <w:hyperlink r:id="rId9" w:history="1">
        <w:r w:rsidRPr="00871D43">
          <w:rPr>
            <w:rStyle w:val="Hipercze"/>
            <w:rFonts w:asciiTheme="majorHAnsi" w:hAnsiTheme="majorHAnsi" w:cstheme="majorHAnsi"/>
            <w:color w:val="auto"/>
            <w:sz w:val="24"/>
            <w:szCs w:val="24"/>
            <w:u w:val="none"/>
          </w:rPr>
          <w:t>www.dcf.wroclaw.pl</w:t>
        </w:r>
      </w:hyperlink>
      <w:r w:rsidR="00B9332D" w:rsidRPr="00871D43">
        <w:rPr>
          <w:rStyle w:val="Hipercze"/>
          <w:rFonts w:asciiTheme="majorHAnsi" w:hAnsiTheme="majorHAnsi" w:cstheme="majorHAnsi"/>
          <w:color w:val="auto"/>
          <w:sz w:val="24"/>
          <w:szCs w:val="24"/>
          <w:u w:val="none"/>
        </w:rPr>
        <w:t>/</w:t>
      </w:r>
    </w:p>
    <w:p w14:paraId="05C93A31" w14:textId="65205C8F" w:rsidR="00AD5908" w:rsidRDefault="00AD5908"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Godziny urzędowania: pn.-pt. w</w:t>
      </w:r>
      <w:r w:rsidR="002A0692" w:rsidRPr="00871D43">
        <w:rPr>
          <w:rFonts w:asciiTheme="majorHAnsi" w:hAnsiTheme="majorHAnsi" w:cstheme="majorHAnsi"/>
          <w:sz w:val="24"/>
          <w:szCs w:val="24"/>
        </w:rPr>
        <w:t xml:space="preserve"> godz. od 8:00 do 16:00</w:t>
      </w:r>
      <w:r w:rsidR="00AC3322" w:rsidRPr="00871D43">
        <w:rPr>
          <w:rFonts w:asciiTheme="majorHAnsi" w:hAnsiTheme="majorHAnsi" w:cstheme="majorHAnsi"/>
          <w:sz w:val="24"/>
          <w:szCs w:val="24"/>
        </w:rPr>
        <w:t xml:space="preserve"> </w:t>
      </w:r>
    </w:p>
    <w:p w14:paraId="258BB4D7" w14:textId="7BA55C3E" w:rsidR="00C82D63" w:rsidRDefault="00C82D63" w:rsidP="00871D43">
      <w:pPr>
        <w:spacing w:after="0" w:line="240" w:lineRule="auto"/>
        <w:ind w:left="993" w:right="565"/>
        <w:jc w:val="both"/>
        <w:rPr>
          <w:rFonts w:asciiTheme="majorHAnsi" w:hAnsiTheme="majorHAnsi" w:cstheme="majorHAnsi"/>
          <w:sz w:val="24"/>
          <w:szCs w:val="24"/>
        </w:rPr>
      </w:pPr>
    </w:p>
    <w:p w14:paraId="4B36C573" w14:textId="75B3C48A" w:rsidR="00AD5908" w:rsidRPr="00871D43" w:rsidRDefault="00BA03B6" w:rsidP="00871D43">
      <w:pPr>
        <w:spacing w:after="0" w:line="240" w:lineRule="auto"/>
        <w:ind w:left="993" w:right="565"/>
        <w:jc w:val="both"/>
        <w:rPr>
          <w:rFonts w:asciiTheme="majorHAnsi" w:hAnsiTheme="majorHAnsi" w:cstheme="majorHAnsi"/>
          <w:b/>
          <w:i/>
          <w:sz w:val="24"/>
          <w:szCs w:val="24"/>
        </w:rPr>
      </w:pPr>
      <w:r w:rsidRPr="00871D43">
        <w:rPr>
          <w:rFonts w:asciiTheme="majorHAnsi" w:hAnsiTheme="majorHAnsi" w:cstheme="majorHAnsi"/>
          <w:b/>
          <w:i/>
          <w:sz w:val="24"/>
          <w:szCs w:val="24"/>
        </w:rPr>
        <w:t>II</w:t>
      </w:r>
      <w:r w:rsidR="00AC3322" w:rsidRPr="00871D43">
        <w:rPr>
          <w:rFonts w:asciiTheme="majorHAnsi" w:hAnsiTheme="majorHAnsi" w:cstheme="majorHAnsi"/>
          <w:b/>
          <w:i/>
          <w:sz w:val="24"/>
          <w:szCs w:val="24"/>
        </w:rPr>
        <w:t>.</w:t>
      </w:r>
      <w:r w:rsidRPr="00871D43">
        <w:rPr>
          <w:rFonts w:asciiTheme="majorHAnsi" w:hAnsiTheme="majorHAnsi" w:cstheme="majorHAnsi"/>
          <w:b/>
          <w:i/>
          <w:sz w:val="24"/>
          <w:szCs w:val="24"/>
        </w:rPr>
        <w:t xml:space="preserve"> </w:t>
      </w:r>
      <w:r w:rsidR="00AD5908" w:rsidRPr="00871D43">
        <w:rPr>
          <w:rFonts w:asciiTheme="majorHAnsi" w:hAnsiTheme="majorHAnsi" w:cstheme="majorHAnsi"/>
          <w:b/>
          <w:i/>
          <w:sz w:val="24"/>
          <w:szCs w:val="24"/>
        </w:rPr>
        <w:t>Tryb udzielenia zamówienia:</w:t>
      </w:r>
    </w:p>
    <w:p w14:paraId="0F419E87" w14:textId="76F6FD50" w:rsidR="00AD5908" w:rsidRPr="00871D43" w:rsidRDefault="00AD5908" w:rsidP="00871D43">
      <w:pPr>
        <w:pStyle w:val="Akapitzlist"/>
        <w:numPr>
          <w:ilvl w:val="0"/>
          <w:numId w:val="7"/>
        </w:num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xml:space="preserve">Postępowanie prowadzone jest </w:t>
      </w:r>
      <w:r w:rsidR="00BA03B6" w:rsidRPr="00871D43">
        <w:rPr>
          <w:rFonts w:asciiTheme="majorHAnsi" w:hAnsiTheme="majorHAnsi" w:cstheme="majorHAnsi"/>
          <w:sz w:val="24"/>
          <w:szCs w:val="24"/>
        </w:rPr>
        <w:t>w trybie zapytania ofertowego</w:t>
      </w:r>
      <w:r w:rsidRPr="00871D43">
        <w:rPr>
          <w:rFonts w:asciiTheme="majorHAnsi" w:hAnsiTheme="majorHAnsi" w:cstheme="majorHAnsi"/>
          <w:sz w:val="24"/>
          <w:szCs w:val="24"/>
        </w:rPr>
        <w:t>, zgodnie z informacjami określonymi w niniejszym Zapytaniu</w:t>
      </w:r>
      <w:r w:rsidR="00F25999" w:rsidRPr="00871D43">
        <w:rPr>
          <w:rFonts w:asciiTheme="majorHAnsi" w:hAnsiTheme="majorHAnsi" w:cstheme="majorHAnsi"/>
          <w:sz w:val="24"/>
          <w:szCs w:val="24"/>
        </w:rPr>
        <w:t xml:space="preserve"> ofertowym</w:t>
      </w:r>
      <w:r w:rsidR="00A47B30" w:rsidRPr="00871D43">
        <w:rPr>
          <w:rFonts w:asciiTheme="majorHAnsi" w:hAnsiTheme="majorHAnsi" w:cstheme="majorHAnsi"/>
          <w:sz w:val="24"/>
          <w:szCs w:val="24"/>
        </w:rPr>
        <w:t xml:space="preserve">. </w:t>
      </w:r>
    </w:p>
    <w:p w14:paraId="30AF04D3" w14:textId="77777777" w:rsidR="00A47B30" w:rsidRPr="00871D43" w:rsidRDefault="00A47B30" w:rsidP="00871D43">
      <w:pPr>
        <w:pStyle w:val="Akapitzlist"/>
        <w:numPr>
          <w:ilvl w:val="0"/>
          <w:numId w:val="7"/>
        </w:num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xml:space="preserve">Do zamówienia nie stosuje się przepisów ustawy z dnia 11 września 2019 r. (poz. 2019 ze zm.) zgodnie z art. 2 ust. 1 pkt 1. Wartość zamówienia nie przekracza kwoty 130 000 zł. </w:t>
      </w:r>
    </w:p>
    <w:p w14:paraId="25E7F766" w14:textId="24603E5B" w:rsidR="00A47B30" w:rsidRPr="00871D43" w:rsidRDefault="00A47B30" w:rsidP="00871D43">
      <w:pPr>
        <w:pStyle w:val="Akapitzlist"/>
        <w:numPr>
          <w:ilvl w:val="0"/>
          <w:numId w:val="7"/>
        </w:numPr>
        <w:spacing w:after="0" w:line="240" w:lineRule="auto"/>
        <w:ind w:left="1008" w:right="565"/>
        <w:jc w:val="both"/>
        <w:rPr>
          <w:rFonts w:asciiTheme="majorHAnsi" w:hAnsiTheme="majorHAnsi" w:cstheme="majorHAnsi"/>
          <w:sz w:val="24"/>
          <w:szCs w:val="24"/>
        </w:rPr>
      </w:pPr>
      <w:r w:rsidRPr="00871D43">
        <w:rPr>
          <w:rFonts w:asciiTheme="majorHAnsi" w:hAnsiTheme="majorHAnsi" w:cstheme="majorHAnsi"/>
          <w:sz w:val="24"/>
          <w:szCs w:val="24"/>
        </w:rPr>
        <w:t xml:space="preserve">Niniejsze zapytanie zostało zamieszczone na stronie BIP Zamawiającego: </w:t>
      </w:r>
      <w:hyperlink r:id="rId10" w:history="1">
        <w:r w:rsidR="002C00DC" w:rsidRPr="00871D43">
          <w:rPr>
            <w:rStyle w:val="Hipercze"/>
            <w:rFonts w:asciiTheme="majorHAnsi" w:hAnsiTheme="majorHAnsi" w:cstheme="majorHAnsi"/>
          </w:rPr>
          <w:t>https://dcf.wroclaw.pl/biuletyn-informacji-publicznej/przetargi/</w:t>
        </w:r>
      </w:hyperlink>
    </w:p>
    <w:p w14:paraId="428E001D" w14:textId="4E02E990" w:rsidR="00A47B30" w:rsidRPr="00871D43" w:rsidRDefault="00A47B30" w:rsidP="00871D43">
      <w:pPr>
        <w:pStyle w:val="Akapitzlist"/>
        <w:numPr>
          <w:ilvl w:val="0"/>
          <w:numId w:val="7"/>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Wykonawcy mogą wnosić pytania do Zamawiającego dotyczące</w:t>
      </w:r>
      <w:r w:rsidR="00CD2434" w:rsidRPr="00871D43">
        <w:rPr>
          <w:rFonts w:asciiTheme="majorHAnsi" w:hAnsiTheme="majorHAnsi" w:cstheme="majorHAnsi"/>
          <w:sz w:val="24"/>
          <w:szCs w:val="24"/>
        </w:rPr>
        <w:t xml:space="preserve"> </w:t>
      </w:r>
      <w:r w:rsidRPr="00871D43">
        <w:rPr>
          <w:rFonts w:asciiTheme="majorHAnsi" w:hAnsiTheme="majorHAnsi" w:cstheme="majorHAnsi"/>
          <w:sz w:val="24"/>
          <w:szCs w:val="24"/>
        </w:rPr>
        <w:t>zapisów Zapytania i załączników mailem</w:t>
      </w:r>
      <w:r w:rsidR="001137F9" w:rsidRPr="00871D43">
        <w:rPr>
          <w:rFonts w:asciiTheme="majorHAnsi" w:hAnsiTheme="majorHAnsi" w:cstheme="majorHAnsi"/>
          <w:sz w:val="24"/>
          <w:szCs w:val="24"/>
        </w:rPr>
        <w:t xml:space="preserve"> lub faksem</w:t>
      </w:r>
      <w:r w:rsidRPr="00871D43">
        <w:rPr>
          <w:rFonts w:asciiTheme="majorHAnsi" w:hAnsiTheme="majorHAnsi" w:cstheme="majorHAnsi"/>
          <w:sz w:val="24"/>
          <w:szCs w:val="24"/>
        </w:rPr>
        <w:t xml:space="preserve"> bądź pisemnie na adres osoby wskazanej powyżej do kontaktu najpóźniej na </w:t>
      </w:r>
      <w:r w:rsidR="002C00DC" w:rsidRPr="00871D43">
        <w:rPr>
          <w:rFonts w:asciiTheme="majorHAnsi" w:hAnsiTheme="majorHAnsi" w:cstheme="majorHAnsi"/>
          <w:sz w:val="24"/>
          <w:szCs w:val="24"/>
        </w:rPr>
        <w:t>6</w:t>
      </w:r>
      <w:r w:rsidRPr="00871D43">
        <w:rPr>
          <w:rFonts w:asciiTheme="majorHAnsi" w:hAnsiTheme="majorHAnsi" w:cstheme="majorHAnsi"/>
          <w:sz w:val="24"/>
          <w:szCs w:val="24"/>
        </w:rPr>
        <w:t xml:space="preserve"> dni przed upływem terminu składania ofert. Zamawiający ma również prawo do zmiany lub uzupełnienia treści niniejszego zapytania ofertowego. Wszelkie zmiany oraz odpowiedzi wraz zapytaniami zostaną zamieszczone na </w:t>
      </w:r>
      <w:r w:rsidR="00CD2434" w:rsidRPr="00871D43">
        <w:rPr>
          <w:rFonts w:asciiTheme="majorHAnsi" w:hAnsiTheme="majorHAnsi" w:cstheme="majorHAnsi"/>
          <w:sz w:val="24"/>
          <w:szCs w:val="24"/>
        </w:rPr>
        <w:t>s</w:t>
      </w:r>
      <w:r w:rsidRPr="00871D43">
        <w:rPr>
          <w:rFonts w:asciiTheme="majorHAnsi" w:hAnsiTheme="majorHAnsi" w:cstheme="majorHAnsi"/>
          <w:sz w:val="24"/>
          <w:szCs w:val="24"/>
        </w:rPr>
        <w:t xml:space="preserve">tronie internetowej </w:t>
      </w:r>
      <w:r w:rsidR="00CD2434" w:rsidRPr="00871D43">
        <w:rPr>
          <w:rFonts w:asciiTheme="majorHAnsi" w:hAnsiTheme="majorHAnsi" w:cstheme="majorHAnsi"/>
          <w:sz w:val="24"/>
          <w:szCs w:val="24"/>
        </w:rPr>
        <w:t>BIP</w:t>
      </w:r>
      <w:r w:rsidRPr="00871D43">
        <w:rPr>
          <w:rFonts w:asciiTheme="majorHAnsi" w:hAnsiTheme="majorHAnsi" w:cstheme="majorHAnsi"/>
          <w:sz w:val="24"/>
          <w:szCs w:val="24"/>
        </w:rPr>
        <w:t>, nie później niż na 2 dni przed upływem terminu składania ofert.</w:t>
      </w:r>
    </w:p>
    <w:p w14:paraId="101B4133" w14:textId="77777777" w:rsidR="001137F9" w:rsidRPr="00871D43" w:rsidRDefault="001137F9" w:rsidP="00871D43">
      <w:pPr>
        <w:pStyle w:val="Akapitzlist"/>
        <w:spacing w:after="0" w:line="240" w:lineRule="auto"/>
        <w:ind w:left="1022" w:right="565"/>
        <w:jc w:val="both"/>
        <w:rPr>
          <w:rFonts w:asciiTheme="majorHAnsi" w:hAnsiTheme="majorHAnsi" w:cstheme="majorHAnsi"/>
          <w:sz w:val="24"/>
          <w:szCs w:val="24"/>
        </w:rPr>
      </w:pPr>
    </w:p>
    <w:p w14:paraId="289058BD" w14:textId="5CA73D50" w:rsidR="00AD5908" w:rsidRPr="00871D43" w:rsidRDefault="00BA03B6" w:rsidP="00871D43">
      <w:pPr>
        <w:spacing w:after="0" w:line="240" w:lineRule="auto"/>
        <w:ind w:left="993" w:right="565"/>
        <w:jc w:val="both"/>
        <w:rPr>
          <w:rFonts w:asciiTheme="majorHAnsi" w:hAnsiTheme="majorHAnsi" w:cstheme="majorHAnsi"/>
          <w:b/>
          <w:i/>
          <w:sz w:val="24"/>
          <w:szCs w:val="24"/>
        </w:rPr>
      </w:pPr>
      <w:r w:rsidRPr="00871D43">
        <w:rPr>
          <w:rFonts w:asciiTheme="majorHAnsi" w:hAnsiTheme="majorHAnsi" w:cstheme="majorHAnsi"/>
          <w:b/>
          <w:i/>
          <w:sz w:val="24"/>
          <w:szCs w:val="24"/>
        </w:rPr>
        <w:t>III</w:t>
      </w:r>
      <w:r w:rsidR="00A47B30" w:rsidRPr="00871D43">
        <w:rPr>
          <w:rFonts w:asciiTheme="majorHAnsi" w:hAnsiTheme="majorHAnsi" w:cstheme="majorHAnsi"/>
          <w:b/>
          <w:i/>
          <w:sz w:val="24"/>
          <w:szCs w:val="24"/>
        </w:rPr>
        <w:t xml:space="preserve">. </w:t>
      </w:r>
      <w:r w:rsidR="00AD5908" w:rsidRPr="00871D43">
        <w:rPr>
          <w:rFonts w:asciiTheme="majorHAnsi" w:hAnsiTheme="majorHAnsi" w:cstheme="majorHAnsi"/>
          <w:b/>
          <w:i/>
          <w:sz w:val="24"/>
          <w:szCs w:val="24"/>
        </w:rPr>
        <w:t>Opis przedmiotu zamówienia:</w:t>
      </w:r>
    </w:p>
    <w:p w14:paraId="44A916CA" w14:textId="66F6B523" w:rsidR="009A109B" w:rsidRDefault="00A47B30" w:rsidP="00871D43">
      <w:pPr>
        <w:pStyle w:val="Akapitzlist"/>
        <w:numPr>
          <w:ilvl w:val="0"/>
          <w:numId w:val="31"/>
        </w:numPr>
        <w:spacing w:after="0" w:line="240" w:lineRule="auto"/>
        <w:ind w:left="993" w:right="565"/>
        <w:jc w:val="both"/>
        <w:rPr>
          <w:rFonts w:asciiTheme="majorHAnsi" w:hAnsiTheme="majorHAnsi" w:cstheme="majorHAnsi"/>
          <w:b/>
          <w:bCs/>
          <w:sz w:val="24"/>
          <w:szCs w:val="24"/>
        </w:rPr>
      </w:pPr>
      <w:r w:rsidRPr="00871D43">
        <w:rPr>
          <w:rFonts w:asciiTheme="majorHAnsi" w:hAnsiTheme="majorHAnsi" w:cstheme="majorHAnsi"/>
          <w:b/>
          <w:bCs/>
          <w:sz w:val="24"/>
          <w:szCs w:val="24"/>
        </w:rPr>
        <w:t>P</w:t>
      </w:r>
      <w:r w:rsidR="009A109B" w:rsidRPr="00871D43">
        <w:rPr>
          <w:rFonts w:asciiTheme="majorHAnsi" w:hAnsiTheme="majorHAnsi" w:cstheme="majorHAnsi"/>
          <w:b/>
          <w:bCs/>
          <w:sz w:val="24"/>
          <w:szCs w:val="24"/>
        </w:rPr>
        <w:t xml:space="preserve">rzedmiotem zamówienia jest </w:t>
      </w:r>
      <w:r w:rsidR="00305929" w:rsidRPr="00871D43">
        <w:rPr>
          <w:rFonts w:asciiTheme="majorHAnsi" w:hAnsiTheme="majorHAnsi" w:cstheme="majorHAnsi"/>
          <w:b/>
          <w:bCs/>
          <w:sz w:val="24"/>
          <w:szCs w:val="24"/>
        </w:rPr>
        <w:t xml:space="preserve"> </w:t>
      </w:r>
      <w:r w:rsidR="00C53189" w:rsidRPr="00C53189">
        <w:rPr>
          <w:rFonts w:asciiTheme="majorHAnsi" w:hAnsiTheme="majorHAnsi" w:cstheme="majorHAnsi"/>
          <w:b/>
          <w:bCs/>
          <w:sz w:val="24"/>
          <w:szCs w:val="24"/>
        </w:rPr>
        <w:t xml:space="preserve">Remont Kina Pionier w Żarach obejmujący pomieszczenia toalet oraz aranżację i </w:t>
      </w:r>
      <w:r w:rsidR="00C53189">
        <w:rPr>
          <w:rFonts w:asciiTheme="majorHAnsi" w:hAnsiTheme="majorHAnsi" w:cstheme="majorHAnsi"/>
          <w:b/>
          <w:bCs/>
          <w:sz w:val="24"/>
          <w:szCs w:val="24"/>
        </w:rPr>
        <w:t>wykonanie</w:t>
      </w:r>
      <w:r w:rsidR="00C53189" w:rsidRPr="00C53189">
        <w:rPr>
          <w:rFonts w:asciiTheme="majorHAnsi" w:hAnsiTheme="majorHAnsi" w:cstheme="majorHAnsi"/>
          <w:b/>
          <w:bCs/>
          <w:sz w:val="24"/>
          <w:szCs w:val="24"/>
        </w:rPr>
        <w:t xml:space="preserve"> stanowiska kasowego</w:t>
      </w:r>
    </w:p>
    <w:p w14:paraId="3C86A739" w14:textId="77777777" w:rsidR="00C82D63" w:rsidRDefault="00C82D63" w:rsidP="00C82D63">
      <w:pPr>
        <w:pStyle w:val="Akapitzlist"/>
        <w:numPr>
          <w:ilvl w:val="0"/>
          <w:numId w:val="31"/>
        </w:numPr>
        <w:spacing w:after="0" w:line="240" w:lineRule="auto"/>
        <w:ind w:left="1036" w:right="565"/>
        <w:jc w:val="both"/>
        <w:rPr>
          <w:rFonts w:asciiTheme="majorHAnsi" w:hAnsiTheme="majorHAnsi" w:cstheme="majorHAnsi"/>
          <w:bCs/>
          <w:sz w:val="24"/>
          <w:szCs w:val="24"/>
        </w:rPr>
      </w:pPr>
      <w:r w:rsidRPr="00C82D63">
        <w:rPr>
          <w:rFonts w:asciiTheme="majorHAnsi" w:hAnsiTheme="majorHAnsi" w:cstheme="majorHAnsi"/>
          <w:bCs/>
          <w:sz w:val="24"/>
          <w:szCs w:val="24"/>
        </w:rPr>
        <w:t>Przedmiot zamówienia został dofinansowany ze środków Polskiego Instytutu Sztuki Filmowej w ramach umowy nr DUK 51.23083.2020.</w:t>
      </w:r>
    </w:p>
    <w:p w14:paraId="658A18E7" w14:textId="31239137" w:rsidR="00441506" w:rsidRPr="00C82D63" w:rsidRDefault="00441506" w:rsidP="00C82D63">
      <w:pPr>
        <w:pStyle w:val="Akapitzlist"/>
        <w:numPr>
          <w:ilvl w:val="0"/>
          <w:numId w:val="31"/>
        </w:numPr>
        <w:spacing w:after="0" w:line="240" w:lineRule="auto"/>
        <w:ind w:left="1036" w:right="565"/>
        <w:jc w:val="both"/>
        <w:rPr>
          <w:rFonts w:asciiTheme="majorHAnsi" w:hAnsiTheme="majorHAnsi" w:cstheme="majorHAnsi"/>
          <w:bCs/>
          <w:sz w:val="24"/>
          <w:szCs w:val="24"/>
        </w:rPr>
      </w:pPr>
      <w:r w:rsidRPr="00C82D63">
        <w:rPr>
          <w:rFonts w:asciiTheme="majorHAnsi" w:hAnsiTheme="majorHAnsi" w:cstheme="majorHAnsi"/>
          <w:bCs/>
          <w:sz w:val="24"/>
          <w:szCs w:val="24"/>
          <w:u w:val="single"/>
        </w:rPr>
        <w:t xml:space="preserve">KOD CPV: </w:t>
      </w:r>
    </w:p>
    <w:p w14:paraId="66C9E9E9" w14:textId="77777777" w:rsidR="00441506" w:rsidRPr="00871D43" w:rsidRDefault="00441506"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45000000-7 Roboty budowlane</w:t>
      </w:r>
    </w:p>
    <w:p w14:paraId="6B1F6C07" w14:textId="77777777" w:rsidR="00441506" w:rsidRPr="00871D43" w:rsidRDefault="00441506"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xml:space="preserve">45111300-1 Roboty rozbiórkowe </w:t>
      </w:r>
    </w:p>
    <w:p w14:paraId="673CFB84" w14:textId="77777777" w:rsidR="00441506" w:rsidRPr="00871D43" w:rsidRDefault="00441506"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45310000-3 Roboty instalacyjne elektryczne</w:t>
      </w:r>
    </w:p>
    <w:p w14:paraId="2746EB7B" w14:textId="77777777" w:rsidR="00441506" w:rsidRPr="00871D43" w:rsidRDefault="00441506"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45314300-4 Instalowanie infrastruktury okablowania</w:t>
      </w:r>
    </w:p>
    <w:p w14:paraId="66C48F9E" w14:textId="77777777" w:rsidR="00441506" w:rsidRPr="00871D43" w:rsidRDefault="00441506"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45330000-9 Roboty instalacyjne wodno-kanalizacyjne i sanitarne.</w:t>
      </w:r>
    </w:p>
    <w:p w14:paraId="67260FF6" w14:textId="77777777" w:rsidR="00441506" w:rsidRPr="00871D43" w:rsidRDefault="00441506"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45450000-6 Roboty budowlane wykończeniowo pozostałe</w:t>
      </w:r>
    </w:p>
    <w:p w14:paraId="3A3F4089" w14:textId="77777777" w:rsidR="00441506" w:rsidRPr="00871D43" w:rsidRDefault="00441506"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45442100-8 Roboty malarskie</w:t>
      </w:r>
    </w:p>
    <w:p w14:paraId="279B9E63" w14:textId="77777777" w:rsidR="00441506" w:rsidRPr="00871D43" w:rsidRDefault="00441506"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45400000-1 Roboty wykończeniowe w zakresie obiektów budowlanych</w:t>
      </w:r>
    </w:p>
    <w:p w14:paraId="181814E8" w14:textId="77777777" w:rsidR="00441506" w:rsidRPr="00871D43" w:rsidRDefault="00441506"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45453000-7 Roboty remontowe i renowacyjne</w:t>
      </w:r>
    </w:p>
    <w:p w14:paraId="61AB70F0" w14:textId="74D0EC50" w:rsidR="003559E6" w:rsidRPr="003559E6" w:rsidRDefault="00AD5908" w:rsidP="003559E6">
      <w:pPr>
        <w:pStyle w:val="Akapitzlist"/>
        <w:numPr>
          <w:ilvl w:val="0"/>
          <w:numId w:val="31"/>
        </w:numPr>
        <w:spacing w:after="0" w:line="240" w:lineRule="auto"/>
        <w:ind w:left="993" w:right="565"/>
        <w:jc w:val="both"/>
        <w:rPr>
          <w:rFonts w:asciiTheme="majorHAnsi" w:hAnsiTheme="majorHAnsi" w:cstheme="majorHAnsi"/>
          <w:sz w:val="24"/>
          <w:szCs w:val="24"/>
        </w:rPr>
      </w:pPr>
      <w:r w:rsidRPr="003559E6">
        <w:rPr>
          <w:rFonts w:asciiTheme="majorHAnsi" w:hAnsiTheme="majorHAnsi" w:cstheme="majorHAnsi"/>
          <w:sz w:val="24"/>
          <w:szCs w:val="24"/>
        </w:rPr>
        <w:t>Zakres robót obejmuje</w:t>
      </w:r>
      <w:r w:rsidR="003559E6" w:rsidRPr="003559E6">
        <w:rPr>
          <w:rFonts w:asciiTheme="majorHAnsi" w:hAnsiTheme="majorHAnsi" w:cstheme="majorHAnsi"/>
          <w:sz w:val="24"/>
          <w:szCs w:val="24"/>
        </w:rPr>
        <w:t xml:space="preserve"> rem</w:t>
      </w:r>
      <w:r w:rsidR="008822A8">
        <w:rPr>
          <w:rFonts w:asciiTheme="majorHAnsi" w:hAnsiTheme="majorHAnsi" w:cstheme="majorHAnsi"/>
          <w:sz w:val="24"/>
          <w:szCs w:val="24"/>
        </w:rPr>
        <w:t xml:space="preserve">ont </w:t>
      </w:r>
      <w:proofErr w:type="spellStart"/>
      <w:r w:rsidR="008822A8">
        <w:rPr>
          <w:rFonts w:asciiTheme="majorHAnsi" w:hAnsiTheme="majorHAnsi" w:cstheme="majorHAnsi"/>
          <w:sz w:val="24"/>
          <w:szCs w:val="24"/>
        </w:rPr>
        <w:t>wc</w:t>
      </w:r>
      <w:proofErr w:type="spellEnd"/>
      <w:r w:rsidR="008822A8">
        <w:rPr>
          <w:rFonts w:asciiTheme="majorHAnsi" w:hAnsiTheme="majorHAnsi" w:cstheme="majorHAnsi"/>
          <w:sz w:val="24"/>
          <w:szCs w:val="24"/>
        </w:rPr>
        <w:t xml:space="preserve"> w budynku kina PIONIER, w tym przystosowanie toalety </w:t>
      </w:r>
      <w:r w:rsidR="003559E6" w:rsidRPr="003559E6">
        <w:rPr>
          <w:rFonts w:asciiTheme="majorHAnsi" w:hAnsiTheme="majorHAnsi" w:cstheme="majorHAnsi"/>
          <w:sz w:val="24"/>
          <w:szCs w:val="24"/>
        </w:rPr>
        <w:t xml:space="preserve">dla niepełnosprawnych w </w:t>
      </w:r>
      <w:proofErr w:type="spellStart"/>
      <w:r w:rsidR="003559E6" w:rsidRPr="003559E6">
        <w:rPr>
          <w:rFonts w:asciiTheme="majorHAnsi" w:hAnsiTheme="majorHAnsi" w:cstheme="majorHAnsi"/>
          <w:sz w:val="24"/>
          <w:szCs w:val="24"/>
        </w:rPr>
        <w:t>wc</w:t>
      </w:r>
      <w:proofErr w:type="spellEnd"/>
      <w:r w:rsidR="003559E6" w:rsidRPr="003559E6">
        <w:rPr>
          <w:rFonts w:asciiTheme="majorHAnsi" w:hAnsiTheme="majorHAnsi" w:cstheme="majorHAnsi"/>
          <w:sz w:val="24"/>
          <w:szCs w:val="24"/>
        </w:rPr>
        <w:t xml:space="preserve"> męskim</w:t>
      </w:r>
      <w:r w:rsidR="003559E6">
        <w:rPr>
          <w:rFonts w:asciiTheme="majorHAnsi" w:hAnsiTheme="majorHAnsi" w:cstheme="majorHAnsi"/>
          <w:sz w:val="24"/>
          <w:szCs w:val="24"/>
        </w:rPr>
        <w:t xml:space="preserve"> oraz aranżację i wykonanie stanowiska kasowego</w:t>
      </w:r>
      <w:r w:rsidR="00F715BE">
        <w:rPr>
          <w:rFonts w:asciiTheme="majorHAnsi" w:hAnsiTheme="majorHAnsi" w:cstheme="majorHAnsi"/>
          <w:sz w:val="24"/>
          <w:szCs w:val="24"/>
        </w:rPr>
        <w:t xml:space="preserve"> tj.</w:t>
      </w:r>
      <w:r w:rsidR="003559E6">
        <w:rPr>
          <w:rFonts w:asciiTheme="majorHAnsi" w:hAnsiTheme="majorHAnsi" w:cstheme="majorHAnsi"/>
          <w:sz w:val="24"/>
          <w:szCs w:val="24"/>
        </w:rPr>
        <w:t>:</w:t>
      </w:r>
      <w:r w:rsidR="003559E6" w:rsidRPr="003559E6">
        <w:rPr>
          <w:rFonts w:asciiTheme="majorHAnsi" w:hAnsiTheme="majorHAnsi" w:cstheme="majorHAnsi"/>
          <w:sz w:val="24"/>
          <w:szCs w:val="24"/>
        </w:rPr>
        <w:t xml:space="preserve">                              </w:t>
      </w:r>
    </w:p>
    <w:p w14:paraId="05BF0363" w14:textId="5414CC91" w:rsidR="00AD5908" w:rsidRDefault="00AD5908" w:rsidP="00871D43">
      <w:pPr>
        <w:pStyle w:val="Akapitzlist"/>
        <w:numPr>
          <w:ilvl w:val="0"/>
          <w:numId w:val="32"/>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 xml:space="preserve">Zakup i dostawa materiałów </w:t>
      </w:r>
      <w:r w:rsidR="00F25999" w:rsidRPr="00871D43">
        <w:rPr>
          <w:rFonts w:asciiTheme="majorHAnsi" w:hAnsiTheme="majorHAnsi" w:cstheme="majorHAnsi"/>
          <w:sz w:val="24"/>
          <w:szCs w:val="24"/>
        </w:rPr>
        <w:t xml:space="preserve">budowlanych </w:t>
      </w:r>
      <w:r w:rsidR="00906DA7" w:rsidRPr="00871D43">
        <w:rPr>
          <w:rFonts w:asciiTheme="majorHAnsi" w:hAnsiTheme="majorHAnsi" w:cstheme="majorHAnsi"/>
          <w:sz w:val="24"/>
          <w:szCs w:val="24"/>
        </w:rPr>
        <w:t>oraz</w:t>
      </w:r>
      <w:r w:rsidRPr="00871D43">
        <w:rPr>
          <w:rFonts w:asciiTheme="majorHAnsi" w:hAnsiTheme="majorHAnsi" w:cstheme="majorHAnsi"/>
          <w:sz w:val="24"/>
          <w:szCs w:val="24"/>
        </w:rPr>
        <w:t xml:space="preserve"> wyposażenia niez</w:t>
      </w:r>
      <w:r w:rsidR="00FB76BC" w:rsidRPr="00871D43">
        <w:rPr>
          <w:rFonts w:asciiTheme="majorHAnsi" w:hAnsiTheme="majorHAnsi" w:cstheme="majorHAnsi"/>
          <w:sz w:val="24"/>
          <w:szCs w:val="24"/>
        </w:rPr>
        <w:t>będnych do wykonania zamówienia</w:t>
      </w:r>
      <w:r w:rsidR="004C5B46">
        <w:rPr>
          <w:rFonts w:asciiTheme="majorHAnsi" w:hAnsiTheme="majorHAnsi" w:cstheme="majorHAnsi"/>
          <w:sz w:val="24"/>
          <w:szCs w:val="24"/>
        </w:rPr>
        <w:t>.</w:t>
      </w:r>
    </w:p>
    <w:p w14:paraId="3CF8C7D1" w14:textId="4931ECFE" w:rsidR="004C5B46" w:rsidRPr="004C5B46" w:rsidRDefault="004C5B46" w:rsidP="004C5B46">
      <w:pPr>
        <w:pStyle w:val="Akapitzlist"/>
        <w:spacing w:after="0" w:line="240" w:lineRule="auto"/>
        <w:ind w:left="1353" w:right="565"/>
        <w:jc w:val="both"/>
        <w:rPr>
          <w:rFonts w:asciiTheme="majorHAnsi" w:hAnsiTheme="majorHAnsi" w:cstheme="majorHAnsi"/>
          <w:sz w:val="24"/>
          <w:szCs w:val="24"/>
          <w:u w:val="single"/>
        </w:rPr>
      </w:pPr>
      <w:r w:rsidRPr="004C5B46">
        <w:rPr>
          <w:rFonts w:asciiTheme="majorHAnsi" w:hAnsiTheme="majorHAnsi" w:cstheme="majorHAnsi"/>
          <w:sz w:val="24"/>
          <w:szCs w:val="24"/>
          <w:u w:val="single"/>
        </w:rPr>
        <w:t xml:space="preserve">Ostateczną kolorystykę </w:t>
      </w:r>
      <w:r w:rsidR="002F70B4">
        <w:rPr>
          <w:rFonts w:asciiTheme="majorHAnsi" w:hAnsiTheme="majorHAnsi" w:cstheme="majorHAnsi"/>
          <w:sz w:val="24"/>
          <w:szCs w:val="24"/>
          <w:u w:val="single"/>
        </w:rPr>
        <w:t xml:space="preserve">zastosowanych materiałów </w:t>
      </w:r>
      <w:r w:rsidRPr="004C5B46">
        <w:rPr>
          <w:rFonts w:asciiTheme="majorHAnsi" w:hAnsiTheme="majorHAnsi" w:cstheme="majorHAnsi"/>
          <w:sz w:val="24"/>
          <w:szCs w:val="24"/>
          <w:u w:val="single"/>
        </w:rPr>
        <w:t>(zgodną z systemem identyfikacji wizualnej obowiązującej w DCF) należy uzgodnić z Zamawiającym przed przystąpieniem do realizacji robót budowlanych. Materiały przed wbudowaniem będą przedstawione Zamawiającemu do akceptacji.</w:t>
      </w:r>
    </w:p>
    <w:p w14:paraId="6E41B9E3" w14:textId="1B5E9B72" w:rsidR="003559E6" w:rsidRDefault="00AD5908" w:rsidP="00871D43">
      <w:pPr>
        <w:pStyle w:val="Akapitzlist"/>
        <w:numPr>
          <w:ilvl w:val="0"/>
          <w:numId w:val="32"/>
        </w:numPr>
        <w:spacing w:after="0" w:line="240" w:lineRule="auto"/>
        <w:ind w:right="565"/>
        <w:jc w:val="both"/>
        <w:rPr>
          <w:rFonts w:asciiTheme="majorHAnsi" w:hAnsiTheme="majorHAnsi" w:cstheme="majorHAnsi"/>
          <w:sz w:val="24"/>
          <w:szCs w:val="24"/>
        </w:rPr>
      </w:pPr>
      <w:bookmarkStart w:id="2" w:name="_Hlk32223390"/>
      <w:r w:rsidRPr="003559E6">
        <w:rPr>
          <w:rFonts w:asciiTheme="majorHAnsi" w:hAnsiTheme="majorHAnsi" w:cstheme="majorHAnsi"/>
          <w:sz w:val="24"/>
          <w:szCs w:val="24"/>
        </w:rPr>
        <w:t>Prace remontow</w:t>
      </w:r>
      <w:r w:rsidR="00392254" w:rsidRPr="003559E6">
        <w:rPr>
          <w:rFonts w:asciiTheme="majorHAnsi" w:hAnsiTheme="majorHAnsi" w:cstheme="majorHAnsi"/>
          <w:sz w:val="24"/>
          <w:szCs w:val="24"/>
        </w:rPr>
        <w:t>e</w:t>
      </w:r>
      <w:r w:rsidR="000F6E85" w:rsidRPr="003559E6">
        <w:rPr>
          <w:rFonts w:asciiTheme="majorHAnsi" w:hAnsiTheme="majorHAnsi" w:cstheme="majorHAnsi"/>
          <w:sz w:val="24"/>
          <w:szCs w:val="24"/>
        </w:rPr>
        <w:t xml:space="preserve"> obejmują zakres przedstawiony w przedmiarze robót</w:t>
      </w:r>
      <w:r w:rsidR="003559E6" w:rsidRPr="003559E6">
        <w:rPr>
          <w:rFonts w:asciiTheme="majorHAnsi" w:hAnsiTheme="majorHAnsi" w:cstheme="majorHAnsi"/>
          <w:sz w:val="24"/>
          <w:szCs w:val="24"/>
        </w:rPr>
        <w:t xml:space="preserve"> – Załącznik nr 3 do Zapytania ofertowego</w:t>
      </w:r>
      <w:r w:rsidR="0005317B">
        <w:rPr>
          <w:rFonts w:asciiTheme="majorHAnsi" w:hAnsiTheme="majorHAnsi" w:cstheme="majorHAnsi"/>
          <w:sz w:val="24"/>
          <w:szCs w:val="24"/>
        </w:rPr>
        <w:t xml:space="preserve"> oraz we wzorze umowy stanowiącym Załącznik nr 2 do Zapytania ofertowego</w:t>
      </w:r>
      <w:r w:rsidR="003559E6" w:rsidRPr="003559E6">
        <w:rPr>
          <w:rFonts w:asciiTheme="majorHAnsi" w:hAnsiTheme="majorHAnsi" w:cstheme="majorHAnsi"/>
          <w:sz w:val="24"/>
          <w:szCs w:val="24"/>
        </w:rPr>
        <w:t xml:space="preserve">, w tym: </w:t>
      </w:r>
    </w:p>
    <w:p w14:paraId="7201BA60" w14:textId="77777777" w:rsidR="000020E1" w:rsidRPr="000020E1" w:rsidRDefault="000020E1" w:rsidP="000020E1">
      <w:pPr>
        <w:pStyle w:val="Akapitzlist"/>
        <w:spacing w:after="0" w:line="240" w:lineRule="auto"/>
        <w:ind w:left="1353" w:right="565"/>
        <w:jc w:val="both"/>
        <w:rPr>
          <w:rFonts w:asciiTheme="majorHAnsi" w:hAnsiTheme="majorHAnsi" w:cstheme="majorHAnsi"/>
          <w:sz w:val="24"/>
          <w:szCs w:val="24"/>
        </w:rPr>
      </w:pPr>
      <w:r w:rsidRPr="000020E1">
        <w:rPr>
          <w:rFonts w:asciiTheme="majorHAnsi" w:hAnsiTheme="majorHAnsi" w:cstheme="majorHAnsi"/>
          <w:sz w:val="24"/>
          <w:szCs w:val="24"/>
        </w:rPr>
        <w:t xml:space="preserve">- montaż i demontaż wyposażenia </w:t>
      </w:r>
      <w:proofErr w:type="spellStart"/>
      <w:r w:rsidRPr="000020E1">
        <w:rPr>
          <w:rFonts w:asciiTheme="majorHAnsi" w:hAnsiTheme="majorHAnsi" w:cstheme="majorHAnsi"/>
          <w:sz w:val="24"/>
          <w:szCs w:val="24"/>
        </w:rPr>
        <w:t>wc</w:t>
      </w:r>
      <w:proofErr w:type="spellEnd"/>
      <w:r w:rsidRPr="000020E1">
        <w:rPr>
          <w:rFonts w:asciiTheme="majorHAnsi" w:hAnsiTheme="majorHAnsi" w:cstheme="majorHAnsi"/>
          <w:sz w:val="24"/>
          <w:szCs w:val="24"/>
        </w:rPr>
        <w:t>,</w:t>
      </w:r>
    </w:p>
    <w:p w14:paraId="4757E544" w14:textId="77777777" w:rsidR="000020E1" w:rsidRPr="000020E1" w:rsidRDefault="000020E1" w:rsidP="000020E1">
      <w:pPr>
        <w:pStyle w:val="Akapitzlist"/>
        <w:spacing w:after="0" w:line="240" w:lineRule="auto"/>
        <w:ind w:left="1353" w:right="565"/>
        <w:jc w:val="both"/>
        <w:rPr>
          <w:rFonts w:asciiTheme="majorHAnsi" w:hAnsiTheme="majorHAnsi" w:cstheme="majorHAnsi"/>
          <w:sz w:val="24"/>
          <w:szCs w:val="24"/>
        </w:rPr>
      </w:pPr>
      <w:r w:rsidRPr="000020E1">
        <w:rPr>
          <w:rFonts w:asciiTheme="majorHAnsi" w:hAnsiTheme="majorHAnsi" w:cstheme="majorHAnsi"/>
          <w:sz w:val="24"/>
          <w:szCs w:val="24"/>
        </w:rPr>
        <w:t>- demontaż ścianek działowych,</w:t>
      </w:r>
    </w:p>
    <w:p w14:paraId="12034D3A" w14:textId="77777777" w:rsidR="000020E1" w:rsidRPr="000020E1" w:rsidRDefault="000020E1" w:rsidP="000020E1">
      <w:pPr>
        <w:pStyle w:val="Akapitzlist"/>
        <w:spacing w:after="0" w:line="240" w:lineRule="auto"/>
        <w:ind w:left="1353" w:right="565"/>
        <w:jc w:val="both"/>
        <w:rPr>
          <w:rFonts w:asciiTheme="majorHAnsi" w:hAnsiTheme="majorHAnsi" w:cstheme="majorHAnsi"/>
          <w:sz w:val="24"/>
          <w:szCs w:val="24"/>
        </w:rPr>
      </w:pPr>
      <w:r w:rsidRPr="000020E1">
        <w:rPr>
          <w:rFonts w:asciiTheme="majorHAnsi" w:hAnsiTheme="majorHAnsi" w:cstheme="majorHAnsi"/>
          <w:sz w:val="24"/>
          <w:szCs w:val="24"/>
        </w:rPr>
        <w:t>- zbicie uszkodzonych tynków zewnętrznych,</w:t>
      </w:r>
    </w:p>
    <w:p w14:paraId="23B676A6" w14:textId="77777777" w:rsidR="000020E1" w:rsidRPr="000020E1" w:rsidRDefault="000020E1" w:rsidP="000020E1">
      <w:pPr>
        <w:pStyle w:val="Akapitzlist"/>
        <w:spacing w:after="0" w:line="240" w:lineRule="auto"/>
        <w:ind w:left="1353" w:right="565"/>
        <w:jc w:val="both"/>
        <w:rPr>
          <w:rFonts w:asciiTheme="majorHAnsi" w:hAnsiTheme="majorHAnsi" w:cstheme="majorHAnsi"/>
          <w:sz w:val="24"/>
          <w:szCs w:val="24"/>
        </w:rPr>
      </w:pPr>
      <w:r w:rsidRPr="000020E1">
        <w:rPr>
          <w:rFonts w:asciiTheme="majorHAnsi" w:hAnsiTheme="majorHAnsi" w:cstheme="majorHAnsi"/>
          <w:sz w:val="24"/>
          <w:szCs w:val="24"/>
        </w:rPr>
        <w:t>- wymiana częściowa instalacji elektrycznej,</w:t>
      </w:r>
    </w:p>
    <w:p w14:paraId="29F28A35" w14:textId="77777777" w:rsidR="000020E1" w:rsidRPr="000020E1" w:rsidRDefault="000020E1" w:rsidP="000020E1">
      <w:pPr>
        <w:pStyle w:val="Akapitzlist"/>
        <w:spacing w:after="0" w:line="240" w:lineRule="auto"/>
        <w:ind w:left="1353" w:right="565"/>
        <w:jc w:val="both"/>
        <w:rPr>
          <w:rFonts w:asciiTheme="majorHAnsi" w:hAnsiTheme="majorHAnsi" w:cstheme="majorHAnsi"/>
          <w:sz w:val="24"/>
          <w:szCs w:val="24"/>
        </w:rPr>
      </w:pPr>
      <w:r w:rsidRPr="000020E1">
        <w:rPr>
          <w:rFonts w:asciiTheme="majorHAnsi" w:hAnsiTheme="majorHAnsi" w:cstheme="majorHAnsi"/>
          <w:sz w:val="24"/>
          <w:szCs w:val="24"/>
        </w:rPr>
        <w:t>- demontaż płytek ceramicznych ścian i posadzek,</w:t>
      </w:r>
    </w:p>
    <w:p w14:paraId="58ACED2B" w14:textId="77777777" w:rsidR="000020E1" w:rsidRPr="000020E1" w:rsidRDefault="000020E1" w:rsidP="000020E1">
      <w:pPr>
        <w:pStyle w:val="Akapitzlist"/>
        <w:spacing w:after="0" w:line="240" w:lineRule="auto"/>
        <w:ind w:left="1353" w:right="565"/>
        <w:jc w:val="both"/>
        <w:rPr>
          <w:rFonts w:asciiTheme="majorHAnsi" w:hAnsiTheme="majorHAnsi" w:cstheme="majorHAnsi"/>
          <w:sz w:val="24"/>
          <w:szCs w:val="24"/>
        </w:rPr>
      </w:pPr>
      <w:r w:rsidRPr="000020E1">
        <w:rPr>
          <w:rFonts w:asciiTheme="majorHAnsi" w:hAnsiTheme="majorHAnsi" w:cstheme="majorHAnsi"/>
          <w:sz w:val="24"/>
          <w:szCs w:val="24"/>
        </w:rPr>
        <w:t>- demontaż istniejących ościeżnic,</w:t>
      </w:r>
    </w:p>
    <w:p w14:paraId="7D136342" w14:textId="77777777" w:rsidR="000020E1" w:rsidRPr="000020E1" w:rsidRDefault="000020E1" w:rsidP="000020E1">
      <w:pPr>
        <w:pStyle w:val="Akapitzlist"/>
        <w:spacing w:after="0" w:line="240" w:lineRule="auto"/>
        <w:ind w:left="1353" w:right="565"/>
        <w:jc w:val="both"/>
        <w:rPr>
          <w:rFonts w:asciiTheme="majorHAnsi" w:hAnsiTheme="majorHAnsi" w:cstheme="majorHAnsi"/>
          <w:sz w:val="24"/>
          <w:szCs w:val="24"/>
        </w:rPr>
      </w:pPr>
      <w:r w:rsidRPr="000020E1">
        <w:rPr>
          <w:rFonts w:asciiTheme="majorHAnsi" w:hAnsiTheme="majorHAnsi" w:cstheme="majorHAnsi"/>
          <w:sz w:val="24"/>
          <w:szCs w:val="24"/>
        </w:rPr>
        <w:t>- poszerzenie otworu drzwiowego,</w:t>
      </w:r>
    </w:p>
    <w:p w14:paraId="6BD3D69B" w14:textId="77777777" w:rsidR="000020E1" w:rsidRPr="000020E1" w:rsidRDefault="000020E1" w:rsidP="000020E1">
      <w:pPr>
        <w:pStyle w:val="Akapitzlist"/>
        <w:spacing w:after="0" w:line="240" w:lineRule="auto"/>
        <w:ind w:left="1353" w:right="565"/>
        <w:jc w:val="both"/>
        <w:rPr>
          <w:rFonts w:asciiTheme="majorHAnsi" w:hAnsiTheme="majorHAnsi" w:cstheme="majorHAnsi"/>
          <w:sz w:val="24"/>
          <w:szCs w:val="24"/>
        </w:rPr>
      </w:pPr>
      <w:r w:rsidRPr="000020E1">
        <w:rPr>
          <w:rFonts w:asciiTheme="majorHAnsi" w:hAnsiTheme="majorHAnsi" w:cstheme="majorHAnsi"/>
          <w:sz w:val="24"/>
          <w:szCs w:val="24"/>
        </w:rPr>
        <w:t>- osadzenie ościeżnic metalowych,</w:t>
      </w:r>
    </w:p>
    <w:p w14:paraId="38DCED6C" w14:textId="77777777" w:rsidR="000020E1" w:rsidRPr="000020E1" w:rsidRDefault="000020E1" w:rsidP="000020E1">
      <w:pPr>
        <w:pStyle w:val="Akapitzlist"/>
        <w:spacing w:after="0" w:line="240" w:lineRule="auto"/>
        <w:ind w:left="1353" w:right="565"/>
        <w:jc w:val="both"/>
        <w:rPr>
          <w:rFonts w:asciiTheme="majorHAnsi" w:hAnsiTheme="majorHAnsi" w:cstheme="majorHAnsi"/>
          <w:sz w:val="24"/>
          <w:szCs w:val="24"/>
        </w:rPr>
      </w:pPr>
      <w:r w:rsidRPr="000020E1">
        <w:rPr>
          <w:rFonts w:asciiTheme="majorHAnsi" w:hAnsiTheme="majorHAnsi" w:cstheme="majorHAnsi"/>
          <w:sz w:val="24"/>
          <w:szCs w:val="24"/>
        </w:rPr>
        <w:t>- okładziny ścian z płytek ceramicznych,</w:t>
      </w:r>
    </w:p>
    <w:p w14:paraId="0E8D1E7B" w14:textId="77777777" w:rsidR="000020E1" w:rsidRPr="000020E1" w:rsidRDefault="000020E1" w:rsidP="000020E1">
      <w:pPr>
        <w:pStyle w:val="Akapitzlist"/>
        <w:spacing w:after="0" w:line="240" w:lineRule="auto"/>
        <w:ind w:left="1353" w:right="565"/>
        <w:jc w:val="both"/>
        <w:rPr>
          <w:rFonts w:asciiTheme="majorHAnsi" w:hAnsiTheme="majorHAnsi" w:cstheme="majorHAnsi"/>
          <w:sz w:val="24"/>
          <w:szCs w:val="24"/>
        </w:rPr>
      </w:pPr>
      <w:r w:rsidRPr="000020E1">
        <w:rPr>
          <w:rFonts w:asciiTheme="majorHAnsi" w:hAnsiTheme="majorHAnsi" w:cstheme="majorHAnsi"/>
          <w:sz w:val="24"/>
          <w:szCs w:val="24"/>
        </w:rPr>
        <w:t>- posadzki z płytek ceramicznych,</w:t>
      </w:r>
    </w:p>
    <w:p w14:paraId="56D70AC8" w14:textId="77777777" w:rsidR="000020E1" w:rsidRPr="000020E1" w:rsidRDefault="000020E1" w:rsidP="000020E1">
      <w:pPr>
        <w:pStyle w:val="Akapitzlist"/>
        <w:spacing w:after="0" w:line="240" w:lineRule="auto"/>
        <w:ind w:left="1353" w:right="565"/>
        <w:jc w:val="both"/>
        <w:rPr>
          <w:rFonts w:asciiTheme="majorHAnsi" w:hAnsiTheme="majorHAnsi" w:cstheme="majorHAnsi"/>
          <w:sz w:val="24"/>
          <w:szCs w:val="24"/>
        </w:rPr>
      </w:pPr>
      <w:r w:rsidRPr="000020E1">
        <w:rPr>
          <w:rFonts w:asciiTheme="majorHAnsi" w:hAnsiTheme="majorHAnsi" w:cstheme="majorHAnsi"/>
          <w:sz w:val="24"/>
          <w:szCs w:val="24"/>
        </w:rPr>
        <w:t>- tynki strukturalne,</w:t>
      </w:r>
    </w:p>
    <w:p w14:paraId="12C57A0B" w14:textId="77777777" w:rsidR="000020E1" w:rsidRPr="000020E1" w:rsidRDefault="000020E1" w:rsidP="000020E1">
      <w:pPr>
        <w:pStyle w:val="Akapitzlist"/>
        <w:spacing w:after="0" w:line="240" w:lineRule="auto"/>
        <w:ind w:left="1353" w:right="565"/>
        <w:jc w:val="both"/>
        <w:rPr>
          <w:rFonts w:asciiTheme="majorHAnsi" w:hAnsiTheme="majorHAnsi" w:cstheme="majorHAnsi"/>
          <w:sz w:val="24"/>
          <w:szCs w:val="24"/>
        </w:rPr>
      </w:pPr>
      <w:r w:rsidRPr="000020E1">
        <w:rPr>
          <w:rFonts w:asciiTheme="majorHAnsi" w:hAnsiTheme="majorHAnsi" w:cstheme="majorHAnsi"/>
          <w:sz w:val="24"/>
          <w:szCs w:val="24"/>
        </w:rPr>
        <w:lastRenderedPageBreak/>
        <w:t>- montaż systemowych ścianek działowych z drzwiami,</w:t>
      </w:r>
    </w:p>
    <w:p w14:paraId="3CE7B43D" w14:textId="77777777" w:rsidR="000020E1" w:rsidRPr="000020E1" w:rsidRDefault="000020E1" w:rsidP="000020E1">
      <w:pPr>
        <w:pStyle w:val="Akapitzlist"/>
        <w:spacing w:after="0" w:line="240" w:lineRule="auto"/>
        <w:ind w:left="1353" w:right="565"/>
        <w:jc w:val="both"/>
        <w:rPr>
          <w:rFonts w:asciiTheme="majorHAnsi" w:hAnsiTheme="majorHAnsi" w:cstheme="majorHAnsi"/>
          <w:sz w:val="24"/>
          <w:szCs w:val="24"/>
        </w:rPr>
      </w:pPr>
      <w:r w:rsidRPr="000020E1">
        <w:rPr>
          <w:rFonts w:asciiTheme="majorHAnsi" w:hAnsiTheme="majorHAnsi" w:cstheme="majorHAnsi"/>
          <w:sz w:val="24"/>
          <w:szCs w:val="24"/>
        </w:rPr>
        <w:t>- malowanie tynków wewnętrznych,</w:t>
      </w:r>
    </w:p>
    <w:p w14:paraId="1FFA6380" w14:textId="77777777" w:rsidR="000020E1" w:rsidRPr="000020E1" w:rsidRDefault="000020E1" w:rsidP="000020E1">
      <w:pPr>
        <w:pStyle w:val="Akapitzlist"/>
        <w:spacing w:after="0" w:line="240" w:lineRule="auto"/>
        <w:ind w:left="1353" w:right="565"/>
        <w:jc w:val="both"/>
        <w:rPr>
          <w:rFonts w:asciiTheme="majorHAnsi" w:hAnsiTheme="majorHAnsi" w:cstheme="majorHAnsi"/>
          <w:sz w:val="24"/>
          <w:szCs w:val="24"/>
        </w:rPr>
      </w:pPr>
      <w:r w:rsidRPr="000020E1">
        <w:rPr>
          <w:rFonts w:asciiTheme="majorHAnsi" w:hAnsiTheme="majorHAnsi" w:cstheme="majorHAnsi"/>
          <w:sz w:val="24"/>
          <w:szCs w:val="24"/>
        </w:rPr>
        <w:t xml:space="preserve">- montaż drzwi wejściowych do </w:t>
      </w:r>
      <w:proofErr w:type="spellStart"/>
      <w:r w:rsidRPr="000020E1">
        <w:rPr>
          <w:rFonts w:asciiTheme="majorHAnsi" w:hAnsiTheme="majorHAnsi" w:cstheme="majorHAnsi"/>
          <w:sz w:val="24"/>
          <w:szCs w:val="24"/>
        </w:rPr>
        <w:t>wc</w:t>
      </w:r>
      <w:proofErr w:type="spellEnd"/>
      <w:r w:rsidRPr="000020E1">
        <w:rPr>
          <w:rFonts w:asciiTheme="majorHAnsi" w:hAnsiTheme="majorHAnsi" w:cstheme="majorHAnsi"/>
          <w:sz w:val="24"/>
          <w:szCs w:val="24"/>
        </w:rPr>
        <w:t xml:space="preserve"> z klamkami </w:t>
      </w:r>
      <w:proofErr w:type="spellStart"/>
      <w:r w:rsidRPr="000020E1">
        <w:rPr>
          <w:rFonts w:asciiTheme="majorHAnsi" w:hAnsiTheme="majorHAnsi" w:cstheme="majorHAnsi"/>
          <w:sz w:val="24"/>
          <w:szCs w:val="24"/>
        </w:rPr>
        <w:t>antypanicznymi</w:t>
      </w:r>
      <w:proofErr w:type="spellEnd"/>
      <w:r w:rsidRPr="000020E1">
        <w:rPr>
          <w:rFonts w:asciiTheme="majorHAnsi" w:hAnsiTheme="majorHAnsi" w:cstheme="majorHAnsi"/>
          <w:sz w:val="24"/>
          <w:szCs w:val="24"/>
        </w:rPr>
        <w:t>,</w:t>
      </w:r>
    </w:p>
    <w:p w14:paraId="63C7E915" w14:textId="77777777" w:rsidR="000020E1" w:rsidRPr="000020E1" w:rsidRDefault="000020E1" w:rsidP="000020E1">
      <w:pPr>
        <w:pStyle w:val="Akapitzlist"/>
        <w:spacing w:after="0" w:line="240" w:lineRule="auto"/>
        <w:ind w:left="1353" w:right="565"/>
        <w:jc w:val="both"/>
        <w:rPr>
          <w:rFonts w:asciiTheme="majorHAnsi" w:hAnsiTheme="majorHAnsi" w:cstheme="majorHAnsi"/>
          <w:sz w:val="24"/>
          <w:szCs w:val="24"/>
        </w:rPr>
      </w:pPr>
      <w:r w:rsidRPr="000020E1">
        <w:rPr>
          <w:rFonts w:asciiTheme="majorHAnsi" w:hAnsiTheme="majorHAnsi" w:cstheme="majorHAnsi"/>
          <w:sz w:val="24"/>
          <w:szCs w:val="24"/>
        </w:rPr>
        <w:t xml:space="preserve">- aranżacja i wykonanie stanowiska kasowego </w:t>
      </w:r>
    </w:p>
    <w:p w14:paraId="5B7B85AA" w14:textId="77777777" w:rsidR="000020E1" w:rsidRPr="000020E1" w:rsidRDefault="000020E1" w:rsidP="000020E1">
      <w:pPr>
        <w:pStyle w:val="Akapitzlist"/>
        <w:spacing w:after="0" w:line="240" w:lineRule="auto"/>
        <w:ind w:left="1353" w:right="565"/>
        <w:jc w:val="both"/>
        <w:rPr>
          <w:rFonts w:asciiTheme="majorHAnsi" w:hAnsiTheme="majorHAnsi" w:cstheme="majorHAnsi"/>
          <w:sz w:val="24"/>
          <w:szCs w:val="24"/>
        </w:rPr>
      </w:pPr>
      <w:r w:rsidRPr="000020E1">
        <w:rPr>
          <w:rFonts w:asciiTheme="majorHAnsi" w:hAnsiTheme="majorHAnsi" w:cstheme="majorHAnsi"/>
          <w:sz w:val="24"/>
          <w:szCs w:val="24"/>
        </w:rPr>
        <w:t>- uporządkowanie terenu z wywozem gruzu na wysypisko.</w:t>
      </w:r>
    </w:p>
    <w:p w14:paraId="74DE7FBC" w14:textId="5F6FB4E4" w:rsidR="00441506" w:rsidRPr="003559E6" w:rsidRDefault="00B321FF" w:rsidP="000020E1">
      <w:pPr>
        <w:pStyle w:val="Akapitzlist"/>
        <w:spacing w:after="0" w:line="240" w:lineRule="auto"/>
        <w:ind w:left="1353" w:right="565"/>
        <w:jc w:val="both"/>
        <w:rPr>
          <w:rFonts w:asciiTheme="majorHAnsi" w:hAnsiTheme="majorHAnsi" w:cstheme="majorHAnsi"/>
          <w:sz w:val="24"/>
          <w:szCs w:val="24"/>
          <w:u w:val="single"/>
        </w:rPr>
      </w:pPr>
      <w:r>
        <w:rPr>
          <w:rFonts w:asciiTheme="majorHAnsi" w:hAnsiTheme="majorHAnsi" w:cstheme="majorHAnsi"/>
          <w:sz w:val="24"/>
          <w:szCs w:val="24"/>
          <w:u w:val="single"/>
        </w:rPr>
        <w:t>Aranżacja i w</w:t>
      </w:r>
      <w:r w:rsidR="00441506" w:rsidRPr="003559E6">
        <w:rPr>
          <w:rFonts w:asciiTheme="majorHAnsi" w:hAnsiTheme="majorHAnsi" w:cstheme="majorHAnsi"/>
          <w:sz w:val="24"/>
          <w:szCs w:val="24"/>
          <w:u w:val="single"/>
        </w:rPr>
        <w:t xml:space="preserve">ykonanie stanowiska kasowego </w:t>
      </w:r>
      <w:r w:rsidR="00653247" w:rsidRPr="003559E6">
        <w:rPr>
          <w:rFonts w:asciiTheme="majorHAnsi" w:hAnsiTheme="majorHAnsi" w:cstheme="majorHAnsi"/>
          <w:sz w:val="24"/>
          <w:szCs w:val="24"/>
          <w:u w:val="single"/>
        </w:rPr>
        <w:t>(1 sztuka</w:t>
      </w:r>
      <w:r w:rsidR="00517149" w:rsidRPr="003559E6">
        <w:rPr>
          <w:rFonts w:asciiTheme="majorHAnsi" w:hAnsiTheme="majorHAnsi" w:cstheme="majorHAnsi"/>
          <w:sz w:val="24"/>
          <w:szCs w:val="24"/>
          <w:u w:val="single"/>
        </w:rPr>
        <w:t xml:space="preserve"> – poz. 19 przedmiaru</w:t>
      </w:r>
      <w:r w:rsidR="00653247" w:rsidRPr="003559E6">
        <w:rPr>
          <w:rFonts w:asciiTheme="majorHAnsi" w:hAnsiTheme="majorHAnsi" w:cstheme="majorHAnsi"/>
          <w:sz w:val="24"/>
          <w:szCs w:val="24"/>
          <w:u w:val="single"/>
        </w:rPr>
        <w:t xml:space="preserve">) </w:t>
      </w:r>
      <w:r w:rsidR="00441506" w:rsidRPr="003559E6">
        <w:rPr>
          <w:rFonts w:asciiTheme="majorHAnsi" w:hAnsiTheme="majorHAnsi" w:cstheme="majorHAnsi"/>
          <w:sz w:val="24"/>
          <w:szCs w:val="24"/>
          <w:u w:val="single"/>
        </w:rPr>
        <w:t>polega na:</w:t>
      </w:r>
    </w:p>
    <w:p w14:paraId="5C2EBA43" w14:textId="77777777" w:rsidR="006275C1" w:rsidRPr="00914F44" w:rsidRDefault="006275C1" w:rsidP="006275C1">
      <w:pPr>
        <w:spacing w:after="0" w:line="240" w:lineRule="auto"/>
        <w:ind w:left="993" w:right="565"/>
        <w:jc w:val="both"/>
        <w:rPr>
          <w:rFonts w:asciiTheme="majorHAnsi" w:hAnsiTheme="majorHAnsi" w:cstheme="majorHAnsi"/>
          <w:sz w:val="24"/>
          <w:szCs w:val="24"/>
        </w:rPr>
      </w:pPr>
      <w:r w:rsidRPr="00914F44">
        <w:rPr>
          <w:rFonts w:asciiTheme="majorHAnsi" w:hAnsiTheme="majorHAnsi" w:cstheme="majorHAnsi"/>
          <w:sz w:val="24"/>
          <w:szCs w:val="24"/>
        </w:rPr>
        <w:t>Należy  zdemontować istniejącą ladę o wymiarach 500,00 x 120,00 cm.</w:t>
      </w:r>
    </w:p>
    <w:p w14:paraId="3CFC6157" w14:textId="36EF763F" w:rsidR="001A0C35" w:rsidRPr="00914F44" w:rsidRDefault="006275C1" w:rsidP="006275C1">
      <w:pPr>
        <w:spacing w:after="0" w:line="240" w:lineRule="auto"/>
        <w:ind w:left="993" w:right="565"/>
        <w:jc w:val="both"/>
        <w:rPr>
          <w:rFonts w:asciiTheme="majorHAnsi" w:hAnsiTheme="majorHAnsi" w:cstheme="majorHAnsi"/>
          <w:sz w:val="24"/>
          <w:szCs w:val="24"/>
        </w:rPr>
      </w:pPr>
      <w:r w:rsidRPr="00914F44">
        <w:rPr>
          <w:rFonts w:asciiTheme="majorHAnsi" w:hAnsiTheme="majorHAnsi" w:cstheme="majorHAnsi"/>
          <w:sz w:val="24"/>
          <w:szCs w:val="24"/>
        </w:rPr>
        <w:t xml:space="preserve">Stanowisko kasowe </w:t>
      </w:r>
      <w:r w:rsidR="001A0C35" w:rsidRPr="00914F44">
        <w:rPr>
          <w:rFonts w:asciiTheme="majorHAnsi" w:hAnsiTheme="majorHAnsi" w:cstheme="majorHAnsi"/>
          <w:sz w:val="24"/>
          <w:szCs w:val="24"/>
        </w:rPr>
        <w:t xml:space="preserve">może zostać wykonane </w:t>
      </w:r>
      <w:r w:rsidRPr="00914F44">
        <w:rPr>
          <w:rFonts w:asciiTheme="majorHAnsi" w:hAnsiTheme="majorHAnsi" w:cstheme="majorHAnsi"/>
          <w:sz w:val="24"/>
          <w:szCs w:val="24"/>
        </w:rPr>
        <w:t>w formie lady recepcyjnej, w kształcie litery „L”</w:t>
      </w:r>
      <w:r w:rsidR="001A0C35" w:rsidRPr="00914F44">
        <w:rPr>
          <w:rFonts w:asciiTheme="majorHAnsi" w:hAnsiTheme="majorHAnsi" w:cstheme="majorHAnsi"/>
          <w:sz w:val="24"/>
          <w:szCs w:val="24"/>
        </w:rPr>
        <w:t xml:space="preserve"> albo w innej  </w:t>
      </w:r>
      <w:r w:rsidR="006D1327" w:rsidRPr="00914F44">
        <w:rPr>
          <w:rFonts w:asciiTheme="majorHAnsi" w:hAnsiTheme="majorHAnsi" w:cstheme="majorHAnsi"/>
          <w:sz w:val="24"/>
          <w:szCs w:val="24"/>
        </w:rPr>
        <w:t xml:space="preserve">kształcie (kwadrat, półokrąg, prostokąt). </w:t>
      </w:r>
    </w:p>
    <w:p w14:paraId="411887D7" w14:textId="2554BACC" w:rsidR="00EF25E8" w:rsidRPr="00EF25E8" w:rsidRDefault="00EF25E8" w:rsidP="00EF25E8">
      <w:pPr>
        <w:spacing w:after="0" w:line="240" w:lineRule="auto"/>
        <w:ind w:left="993" w:right="565"/>
        <w:jc w:val="both"/>
        <w:rPr>
          <w:rFonts w:asciiTheme="majorHAnsi" w:hAnsiTheme="majorHAnsi" w:cstheme="majorHAnsi"/>
          <w:sz w:val="24"/>
          <w:szCs w:val="24"/>
        </w:rPr>
      </w:pPr>
      <w:r w:rsidRPr="00EF25E8">
        <w:rPr>
          <w:rFonts w:asciiTheme="majorHAnsi" w:hAnsiTheme="majorHAnsi" w:cstheme="majorHAnsi"/>
          <w:sz w:val="24"/>
          <w:szCs w:val="24"/>
        </w:rPr>
        <w:t xml:space="preserve">Przed przystąpieniem do wykonania </w:t>
      </w:r>
      <w:r w:rsidR="00A96F36">
        <w:rPr>
          <w:rFonts w:asciiTheme="majorHAnsi" w:hAnsiTheme="majorHAnsi" w:cstheme="majorHAnsi"/>
          <w:sz w:val="24"/>
          <w:szCs w:val="24"/>
        </w:rPr>
        <w:t>stanowiska</w:t>
      </w:r>
      <w:r w:rsidRPr="00EF25E8">
        <w:rPr>
          <w:rFonts w:asciiTheme="majorHAnsi" w:hAnsiTheme="majorHAnsi" w:cstheme="majorHAnsi"/>
          <w:sz w:val="24"/>
          <w:szCs w:val="24"/>
        </w:rPr>
        <w:t xml:space="preserve"> należy przedstawiać Zamawiającemu do akceptacji </w:t>
      </w:r>
      <w:r>
        <w:rPr>
          <w:rFonts w:asciiTheme="majorHAnsi" w:hAnsiTheme="majorHAnsi" w:cstheme="majorHAnsi"/>
          <w:sz w:val="24"/>
          <w:szCs w:val="24"/>
        </w:rPr>
        <w:t>2</w:t>
      </w:r>
      <w:r w:rsidRPr="00EF25E8">
        <w:rPr>
          <w:rFonts w:asciiTheme="majorHAnsi" w:hAnsiTheme="majorHAnsi" w:cstheme="majorHAnsi"/>
          <w:sz w:val="24"/>
          <w:szCs w:val="24"/>
        </w:rPr>
        <w:t xml:space="preserve"> </w:t>
      </w:r>
      <w:r w:rsidR="00E14153">
        <w:rPr>
          <w:rFonts w:asciiTheme="majorHAnsi" w:hAnsiTheme="majorHAnsi" w:cstheme="majorHAnsi"/>
          <w:sz w:val="24"/>
          <w:szCs w:val="24"/>
        </w:rPr>
        <w:t>aranżacje</w:t>
      </w:r>
      <w:bookmarkStart w:id="3" w:name="_GoBack"/>
      <w:bookmarkEnd w:id="3"/>
      <w:r w:rsidRPr="00EF25E8">
        <w:rPr>
          <w:rFonts w:asciiTheme="majorHAnsi" w:hAnsiTheme="majorHAnsi" w:cstheme="majorHAnsi"/>
          <w:sz w:val="24"/>
          <w:szCs w:val="24"/>
        </w:rPr>
        <w:t xml:space="preserve">  </w:t>
      </w:r>
      <w:r w:rsidR="00280E05">
        <w:rPr>
          <w:rFonts w:asciiTheme="majorHAnsi" w:hAnsiTheme="majorHAnsi" w:cstheme="majorHAnsi"/>
          <w:sz w:val="24"/>
          <w:szCs w:val="24"/>
        </w:rPr>
        <w:t>stanowiska</w:t>
      </w:r>
      <w:r w:rsidRPr="00EF25E8">
        <w:rPr>
          <w:rFonts w:asciiTheme="majorHAnsi" w:hAnsiTheme="majorHAnsi" w:cstheme="majorHAnsi"/>
          <w:sz w:val="24"/>
          <w:szCs w:val="24"/>
        </w:rPr>
        <w:t xml:space="preserve">  w formie projektu  wizualizacji, lub innej formie uzgodnionej z Zamawiającym, zawierające minimum poniższe informacje:</w:t>
      </w:r>
    </w:p>
    <w:p w14:paraId="65201AB2" w14:textId="66501C6E" w:rsidR="00EF25E8" w:rsidRPr="00EF25E8" w:rsidRDefault="00EF25E8" w:rsidP="00EF25E8">
      <w:pPr>
        <w:spacing w:after="0" w:line="240" w:lineRule="auto"/>
        <w:ind w:left="993" w:right="565"/>
        <w:jc w:val="both"/>
        <w:rPr>
          <w:rFonts w:asciiTheme="majorHAnsi" w:hAnsiTheme="majorHAnsi" w:cstheme="majorHAnsi"/>
          <w:sz w:val="24"/>
          <w:szCs w:val="24"/>
        </w:rPr>
      </w:pPr>
      <w:r>
        <w:rPr>
          <w:rFonts w:asciiTheme="majorHAnsi" w:hAnsiTheme="majorHAnsi" w:cstheme="majorHAnsi"/>
          <w:sz w:val="24"/>
          <w:szCs w:val="24"/>
        </w:rPr>
        <w:t xml:space="preserve">- kształt </w:t>
      </w:r>
      <w:r w:rsidR="00280E05">
        <w:rPr>
          <w:rFonts w:asciiTheme="majorHAnsi" w:hAnsiTheme="majorHAnsi" w:cstheme="majorHAnsi"/>
          <w:sz w:val="24"/>
          <w:szCs w:val="24"/>
        </w:rPr>
        <w:t>stanowiska</w:t>
      </w:r>
      <w:r>
        <w:rPr>
          <w:rFonts w:asciiTheme="majorHAnsi" w:hAnsiTheme="majorHAnsi" w:cstheme="majorHAnsi"/>
          <w:sz w:val="24"/>
          <w:szCs w:val="24"/>
        </w:rPr>
        <w:t xml:space="preserve"> oraz </w:t>
      </w:r>
      <w:r w:rsidRPr="00EF25E8">
        <w:rPr>
          <w:rFonts w:asciiTheme="majorHAnsi" w:hAnsiTheme="majorHAnsi" w:cstheme="majorHAnsi"/>
          <w:sz w:val="24"/>
          <w:szCs w:val="24"/>
        </w:rPr>
        <w:t>wymiary wszystkich elementów mebla</w:t>
      </w:r>
      <w:r>
        <w:rPr>
          <w:rFonts w:asciiTheme="majorHAnsi" w:hAnsiTheme="majorHAnsi" w:cstheme="majorHAnsi"/>
          <w:sz w:val="24"/>
          <w:szCs w:val="24"/>
        </w:rPr>
        <w:t>,</w:t>
      </w:r>
      <w:r w:rsidRPr="00EF25E8">
        <w:rPr>
          <w:rFonts w:asciiTheme="majorHAnsi" w:hAnsiTheme="majorHAnsi" w:cstheme="majorHAnsi"/>
          <w:sz w:val="24"/>
          <w:szCs w:val="24"/>
        </w:rPr>
        <w:t xml:space="preserve"> ilość i układ półek wewnętrznych;</w:t>
      </w:r>
    </w:p>
    <w:p w14:paraId="1BAD0578" w14:textId="3CC479A1" w:rsidR="00EF25E8" w:rsidRPr="00EF25E8" w:rsidRDefault="00EF25E8" w:rsidP="00EF25E8">
      <w:pPr>
        <w:spacing w:after="0" w:line="240" w:lineRule="auto"/>
        <w:ind w:left="993" w:right="565"/>
        <w:jc w:val="both"/>
        <w:rPr>
          <w:rFonts w:asciiTheme="majorHAnsi" w:hAnsiTheme="majorHAnsi" w:cstheme="majorHAnsi"/>
          <w:sz w:val="24"/>
          <w:szCs w:val="24"/>
        </w:rPr>
      </w:pPr>
      <w:r>
        <w:rPr>
          <w:rFonts w:asciiTheme="majorHAnsi" w:hAnsiTheme="majorHAnsi" w:cstheme="majorHAnsi"/>
          <w:sz w:val="24"/>
          <w:szCs w:val="24"/>
        </w:rPr>
        <w:t xml:space="preserve">- </w:t>
      </w:r>
      <w:r w:rsidRPr="00EF25E8">
        <w:rPr>
          <w:rFonts w:asciiTheme="majorHAnsi" w:hAnsiTheme="majorHAnsi" w:cstheme="majorHAnsi"/>
          <w:sz w:val="24"/>
          <w:szCs w:val="24"/>
        </w:rPr>
        <w:t xml:space="preserve">dostosowanie wnętrza  mebla  z  uwzględnieniem  posadowienia  w  nim  urządzeń komputerowych i wielofunkcyjnych koniecznych do wykonywania pracy zgodnie z poniższym wykazem urządzeń: monitor (oraz klawiatura) </w:t>
      </w:r>
    </w:p>
    <w:p w14:paraId="5B753D7F" w14:textId="2786D57F" w:rsidR="006D1327" w:rsidRDefault="00EF25E8" w:rsidP="00EF25E8">
      <w:pPr>
        <w:spacing w:after="0" w:line="240" w:lineRule="auto"/>
        <w:ind w:left="993" w:right="565"/>
        <w:jc w:val="both"/>
        <w:rPr>
          <w:rFonts w:asciiTheme="majorHAnsi" w:hAnsiTheme="majorHAnsi" w:cstheme="majorHAnsi"/>
          <w:sz w:val="24"/>
          <w:szCs w:val="24"/>
        </w:rPr>
      </w:pPr>
      <w:r w:rsidRPr="00EF25E8">
        <w:rPr>
          <w:rFonts w:asciiTheme="majorHAnsi" w:hAnsiTheme="majorHAnsi" w:cstheme="majorHAnsi"/>
          <w:sz w:val="24"/>
          <w:szCs w:val="24"/>
        </w:rPr>
        <w:t>komputer stacjonarny</w:t>
      </w:r>
    </w:p>
    <w:p w14:paraId="7AB94179" w14:textId="77777777" w:rsidR="00EF25E8" w:rsidRDefault="00EF25E8" w:rsidP="00EF25E8">
      <w:pPr>
        <w:spacing w:after="0" w:line="240" w:lineRule="auto"/>
        <w:ind w:left="993" w:right="565"/>
        <w:jc w:val="both"/>
        <w:rPr>
          <w:rFonts w:asciiTheme="majorHAnsi" w:hAnsiTheme="majorHAnsi" w:cstheme="majorHAnsi"/>
          <w:sz w:val="24"/>
          <w:szCs w:val="24"/>
          <w:highlight w:val="yellow"/>
        </w:rPr>
      </w:pPr>
    </w:p>
    <w:p w14:paraId="148484FE" w14:textId="2FAA44ED" w:rsidR="006D1327" w:rsidRPr="00B321FF" w:rsidRDefault="006D1327" w:rsidP="006275C1">
      <w:pPr>
        <w:spacing w:after="0" w:line="240" w:lineRule="auto"/>
        <w:ind w:left="993" w:right="565"/>
        <w:jc w:val="both"/>
        <w:rPr>
          <w:rFonts w:asciiTheme="majorHAnsi" w:hAnsiTheme="majorHAnsi" w:cstheme="majorHAnsi"/>
          <w:sz w:val="24"/>
          <w:szCs w:val="24"/>
        </w:rPr>
      </w:pPr>
      <w:r w:rsidRPr="00B321FF">
        <w:rPr>
          <w:rFonts w:asciiTheme="majorHAnsi" w:hAnsiTheme="majorHAnsi" w:cstheme="majorHAnsi"/>
          <w:sz w:val="24"/>
          <w:szCs w:val="24"/>
        </w:rPr>
        <w:t xml:space="preserve">Zamawiający podaje </w:t>
      </w:r>
      <w:r w:rsidR="00EF25E8" w:rsidRPr="00B321FF">
        <w:rPr>
          <w:rFonts w:asciiTheme="majorHAnsi" w:hAnsiTheme="majorHAnsi" w:cstheme="majorHAnsi"/>
          <w:sz w:val="24"/>
          <w:szCs w:val="24"/>
        </w:rPr>
        <w:t xml:space="preserve">poglądowe </w:t>
      </w:r>
      <w:r w:rsidRPr="00B321FF">
        <w:rPr>
          <w:rFonts w:asciiTheme="majorHAnsi" w:hAnsiTheme="majorHAnsi" w:cstheme="majorHAnsi"/>
          <w:sz w:val="24"/>
          <w:szCs w:val="24"/>
        </w:rPr>
        <w:t>wymiary</w:t>
      </w:r>
      <w:r w:rsidR="00EF25E8" w:rsidRPr="00B321FF">
        <w:rPr>
          <w:rFonts w:asciiTheme="majorHAnsi" w:hAnsiTheme="majorHAnsi" w:cstheme="majorHAnsi"/>
          <w:sz w:val="24"/>
          <w:szCs w:val="24"/>
        </w:rPr>
        <w:t xml:space="preserve"> dla stanowiska w kształcie litery „L” oraz wymagania</w:t>
      </w:r>
      <w:r w:rsidR="00914F44" w:rsidRPr="00B321FF">
        <w:rPr>
          <w:rFonts w:asciiTheme="majorHAnsi" w:hAnsiTheme="majorHAnsi" w:cstheme="majorHAnsi"/>
          <w:sz w:val="24"/>
          <w:szCs w:val="24"/>
        </w:rPr>
        <w:t xml:space="preserve"> w stosunku do zastosowanych materiałów</w:t>
      </w:r>
      <w:r w:rsidR="00EF25E8" w:rsidRPr="00B321FF">
        <w:rPr>
          <w:rFonts w:asciiTheme="majorHAnsi" w:hAnsiTheme="majorHAnsi" w:cstheme="majorHAnsi"/>
          <w:sz w:val="24"/>
          <w:szCs w:val="24"/>
        </w:rPr>
        <w:t xml:space="preserve">: </w:t>
      </w:r>
    </w:p>
    <w:p w14:paraId="07AC8E29" w14:textId="3F0BA66C" w:rsidR="006275C1" w:rsidRPr="00B321FF" w:rsidRDefault="006275C1" w:rsidP="006275C1">
      <w:pPr>
        <w:spacing w:after="0" w:line="240" w:lineRule="auto"/>
        <w:ind w:left="993" w:right="565"/>
        <w:jc w:val="both"/>
        <w:rPr>
          <w:rFonts w:asciiTheme="majorHAnsi" w:hAnsiTheme="majorHAnsi" w:cstheme="majorHAnsi"/>
          <w:sz w:val="24"/>
          <w:szCs w:val="24"/>
        </w:rPr>
      </w:pPr>
      <w:r w:rsidRPr="00B321FF">
        <w:rPr>
          <w:rFonts w:asciiTheme="majorHAnsi" w:hAnsiTheme="majorHAnsi" w:cstheme="majorHAnsi"/>
          <w:sz w:val="24"/>
          <w:szCs w:val="24"/>
        </w:rPr>
        <w:t>Część krótsza o długości 150,00 cm zostanie umocowana 2 kotwami do muru. Część dłuższa o długości 240 cm zostanie  umocowana 3 kotwami do posadzki. Łączenie oby części w narożniku należy wykonać pod kątem prostym.</w:t>
      </w:r>
    </w:p>
    <w:p w14:paraId="01D66B01" w14:textId="77777777" w:rsidR="006275C1" w:rsidRPr="00B321FF" w:rsidRDefault="006275C1" w:rsidP="006275C1">
      <w:pPr>
        <w:spacing w:after="0" w:line="240" w:lineRule="auto"/>
        <w:ind w:left="993" w:right="565"/>
        <w:jc w:val="both"/>
        <w:rPr>
          <w:rFonts w:asciiTheme="majorHAnsi" w:hAnsiTheme="majorHAnsi" w:cstheme="majorHAnsi"/>
          <w:sz w:val="24"/>
          <w:szCs w:val="24"/>
        </w:rPr>
      </w:pPr>
      <w:r w:rsidRPr="00B321FF">
        <w:rPr>
          <w:rFonts w:asciiTheme="majorHAnsi" w:hAnsiTheme="majorHAnsi" w:cstheme="majorHAnsi"/>
          <w:sz w:val="24"/>
          <w:szCs w:val="24"/>
        </w:rPr>
        <w:t xml:space="preserve">Wysokość  lady  117,00 cm. W części dłuższej będzie znajdował się blat roboczy na wysokości 75,00 cm. Długość blatu roboczego 238,2 cm. </w:t>
      </w:r>
    </w:p>
    <w:p w14:paraId="19D3AA02" w14:textId="77777777" w:rsidR="006275C1" w:rsidRPr="00B321FF" w:rsidRDefault="006275C1" w:rsidP="006275C1">
      <w:pPr>
        <w:spacing w:after="0" w:line="240" w:lineRule="auto"/>
        <w:ind w:left="993" w:right="565"/>
        <w:jc w:val="both"/>
        <w:rPr>
          <w:rFonts w:asciiTheme="majorHAnsi" w:hAnsiTheme="majorHAnsi" w:cstheme="majorHAnsi"/>
          <w:sz w:val="24"/>
          <w:szCs w:val="24"/>
        </w:rPr>
      </w:pPr>
      <w:r w:rsidRPr="00B321FF">
        <w:rPr>
          <w:rFonts w:asciiTheme="majorHAnsi" w:hAnsiTheme="majorHAnsi" w:cstheme="majorHAnsi"/>
          <w:sz w:val="24"/>
          <w:szCs w:val="24"/>
        </w:rPr>
        <w:t>Szerokość lady 30,00 cm, szerokość blatu roboczego 50,00 cm. Grubość lady i blatu roboczego 2,5 cm. W ladzie i blacie roboczym należy wykonać  po 2 przepusty PCV na przewody w części dłuższej. 51,8 cm od narożnika zewnętrznego w części krótszej należy wykonać ściankę pionową grubości 2,5 cm, szerokości 28,2 cm i wysokości 114,5 cm oraz drugą ściankę w odległości 100,00 cm od narożnika zewnętrznego o grubości 1,8 cm i takich samych wymiarach . W części dłuższej ściankę pionową gr 2,5 cm, wysokości 72,5 cm i szerokości 50,00 cm należy wykonać w odległości  128,2 cm od narożnika zewnętrznego.</w:t>
      </w:r>
    </w:p>
    <w:p w14:paraId="682DBB62" w14:textId="77777777" w:rsidR="006275C1" w:rsidRPr="00B321FF" w:rsidRDefault="006275C1" w:rsidP="006275C1">
      <w:pPr>
        <w:spacing w:after="0" w:line="240" w:lineRule="auto"/>
        <w:ind w:left="993" w:right="565"/>
        <w:jc w:val="both"/>
        <w:rPr>
          <w:rFonts w:asciiTheme="majorHAnsi" w:hAnsiTheme="majorHAnsi" w:cstheme="majorHAnsi"/>
          <w:sz w:val="24"/>
          <w:szCs w:val="24"/>
        </w:rPr>
      </w:pPr>
      <w:r w:rsidRPr="00B321FF">
        <w:rPr>
          <w:rFonts w:asciiTheme="majorHAnsi" w:hAnsiTheme="majorHAnsi" w:cstheme="majorHAnsi"/>
          <w:sz w:val="24"/>
          <w:szCs w:val="24"/>
        </w:rPr>
        <w:t>Długość blatu roboczego 236,4 cm.</w:t>
      </w:r>
    </w:p>
    <w:p w14:paraId="23593FF3" w14:textId="77A49C99" w:rsidR="006275C1" w:rsidRPr="00B321FF" w:rsidRDefault="006275C1" w:rsidP="006275C1">
      <w:pPr>
        <w:spacing w:after="0" w:line="240" w:lineRule="auto"/>
        <w:ind w:left="993" w:right="565"/>
        <w:jc w:val="both"/>
        <w:rPr>
          <w:rFonts w:asciiTheme="majorHAnsi" w:hAnsiTheme="majorHAnsi" w:cstheme="majorHAnsi"/>
          <w:sz w:val="24"/>
          <w:szCs w:val="24"/>
        </w:rPr>
      </w:pPr>
      <w:r w:rsidRPr="00B321FF">
        <w:rPr>
          <w:rFonts w:asciiTheme="majorHAnsi" w:hAnsiTheme="majorHAnsi" w:cstheme="majorHAnsi"/>
          <w:sz w:val="24"/>
          <w:szCs w:val="24"/>
        </w:rPr>
        <w:t xml:space="preserve">Korpus należy wykonać z płyty </w:t>
      </w:r>
      <w:proofErr w:type="spellStart"/>
      <w:r w:rsidRPr="00B321FF">
        <w:rPr>
          <w:rFonts w:asciiTheme="majorHAnsi" w:hAnsiTheme="majorHAnsi" w:cstheme="majorHAnsi"/>
          <w:sz w:val="24"/>
          <w:szCs w:val="24"/>
        </w:rPr>
        <w:t>mdf</w:t>
      </w:r>
      <w:proofErr w:type="spellEnd"/>
      <w:r w:rsidRPr="00B321FF">
        <w:rPr>
          <w:rFonts w:asciiTheme="majorHAnsi" w:hAnsiTheme="majorHAnsi" w:cstheme="majorHAnsi"/>
          <w:sz w:val="24"/>
          <w:szCs w:val="24"/>
        </w:rPr>
        <w:t xml:space="preserve"> od wewnątrz laminowanej na zewnątrz lakierowanej grubości 1,8 cm – w części krótszej o wymiarach 150,00 x 114,5 </w:t>
      </w:r>
      <w:r w:rsidRPr="00B321FF">
        <w:rPr>
          <w:rFonts w:asciiTheme="majorHAnsi" w:hAnsiTheme="majorHAnsi" w:cstheme="majorHAnsi"/>
          <w:sz w:val="24"/>
          <w:szCs w:val="24"/>
        </w:rPr>
        <w:lastRenderedPageBreak/>
        <w:t>cm, w części dłuższej 238,2 x 114,5 cm oraz boki w części krótszej 28,2 x 114,5 cm a w części dłuższej</w:t>
      </w:r>
      <w:r w:rsidR="00B321FF">
        <w:rPr>
          <w:rFonts w:asciiTheme="majorHAnsi" w:hAnsiTheme="majorHAnsi" w:cstheme="majorHAnsi"/>
          <w:sz w:val="24"/>
          <w:szCs w:val="24"/>
        </w:rPr>
        <w:t xml:space="preserve"> </w:t>
      </w:r>
      <w:r w:rsidRPr="00B321FF">
        <w:rPr>
          <w:rFonts w:asciiTheme="majorHAnsi" w:hAnsiTheme="majorHAnsi" w:cstheme="majorHAnsi"/>
          <w:sz w:val="24"/>
          <w:szCs w:val="24"/>
        </w:rPr>
        <w:t xml:space="preserve">48,2 x 114,5 cm płytą </w:t>
      </w:r>
      <w:proofErr w:type="spellStart"/>
      <w:r w:rsidRPr="00B321FF">
        <w:rPr>
          <w:rFonts w:asciiTheme="majorHAnsi" w:hAnsiTheme="majorHAnsi" w:cstheme="majorHAnsi"/>
          <w:sz w:val="24"/>
          <w:szCs w:val="24"/>
        </w:rPr>
        <w:t>mdf</w:t>
      </w:r>
      <w:proofErr w:type="spellEnd"/>
      <w:r w:rsidRPr="00B321FF">
        <w:rPr>
          <w:rFonts w:asciiTheme="majorHAnsi" w:hAnsiTheme="majorHAnsi" w:cstheme="majorHAnsi"/>
          <w:sz w:val="24"/>
          <w:szCs w:val="24"/>
        </w:rPr>
        <w:t xml:space="preserve"> grubości 1,8 cm. Sposób montażu elementów (listwy czy uchwyty) do uznania przez wykonawcę.</w:t>
      </w:r>
    </w:p>
    <w:p w14:paraId="31F72099" w14:textId="1E0E5B3E" w:rsidR="006275C1" w:rsidRPr="00B321FF" w:rsidRDefault="006275C1" w:rsidP="006275C1">
      <w:pPr>
        <w:spacing w:after="0" w:line="240" w:lineRule="auto"/>
        <w:ind w:left="993" w:right="565"/>
        <w:jc w:val="both"/>
        <w:rPr>
          <w:rFonts w:asciiTheme="majorHAnsi" w:hAnsiTheme="majorHAnsi" w:cstheme="majorHAnsi"/>
          <w:sz w:val="24"/>
          <w:szCs w:val="24"/>
        </w:rPr>
      </w:pPr>
      <w:r w:rsidRPr="00B321FF">
        <w:rPr>
          <w:rFonts w:asciiTheme="majorHAnsi" w:hAnsiTheme="majorHAnsi" w:cstheme="majorHAnsi"/>
          <w:sz w:val="24"/>
          <w:szCs w:val="24"/>
        </w:rPr>
        <w:t xml:space="preserve">Ladę i blat roboczy należy wykonać z płyty </w:t>
      </w:r>
      <w:proofErr w:type="spellStart"/>
      <w:r w:rsidRPr="00B321FF">
        <w:rPr>
          <w:rFonts w:asciiTheme="majorHAnsi" w:hAnsiTheme="majorHAnsi" w:cstheme="majorHAnsi"/>
          <w:sz w:val="24"/>
          <w:szCs w:val="24"/>
        </w:rPr>
        <w:t>mdf</w:t>
      </w:r>
      <w:proofErr w:type="spellEnd"/>
      <w:r w:rsidRPr="00B321FF">
        <w:rPr>
          <w:rFonts w:asciiTheme="majorHAnsi" w:hAnsiTheme="majorHAnsi" w:cstheme="majorHAnsi"/>
          <w:sz w:val="24"/>
          <w:szCs w:val="24"/>
        </w:rPr>
        <w:t xml:space="preserve">  laminowanej.</w:t>
      </w:r>
    </w:p>
    <w:p w14:paraId="16154ADA" w14:textId="64D04145" w:rsidR="006275C1" w:rsidRDefault="006275C1" w:rsidP="006275C1">
      <w:pPr>
        <w:spacing w:after="0" w:line="240" w:lineRule="auto"/>
        <w:ind w:left="993" w:right="565"/>
        <w:jc w:val="both"/>
        <w:rPr>
          <w:rFonts w:asciiTheme="majorHAnsi" w:hAnsiTheme="majorHAnsi" w:cstheme="majorHAnsi"/>
          <w:sz w:val="24"/>
          <w:szCs w:val="24"/>
        </w:rPr>
      </w:pPr>
      <w:r w:rsidRPr="00B321FF">
        <w:rPr>
          <w:rFonts w:asciiTheme="majorHAnsi" w:hAnsiTheme="majorHAnsi" w:cstheme="majorHAnsi"/>
          <w:sz w:val="24"/>
          <w:szCs w:val="24"/>
        </w:rPr>
        <w:t>W części dłuższej ladę należy od strony wewnętrznej podeprzeć 3 słupkami drewnianymi, prostymi Ø 3,0 cm i długości 39,5 cm lakierowanymi, opartymi na blacie.</w:t>
      </w:r>
      <w:r w:rsidR="00B321FF" w:rsidRPr="00B321FF">
        <w:rPr>
          <w:rFonts w:asciiTheme="majorHAnsi" w:hAnsiTheme="majorHAnsi" w:cstheme="majorHAnsi"/>
          <w:sz w:val="24"/>
          <w:szCs w:val="24"/>
        </w:rPr>
        <w:t xml:space="preserve"> </w:t>
      </w:r>
      <w:r w:rsidRPr="00B321FF">
        <w:rPr>
          <w:rFonts w:asciiTheme="majorHAnsi" w:hAnsiTheme="majorHAnsi" w:cstheme="majorHAnsi"/>
          <w:sz w:val="24"/>
          <w:szCs w:val="24"/>
        </w:rPr>
        <w:t xml:space="preserve">W części krótszej należy zamontować  3 półki o wymiarach 45,70 x 28,2 cm z płyty </w:t>
      </w:r>
      <w:proofErr w:type="spellStart"/>
      <w:r w:rsidRPr="00B321FF">
        <w:rPr>
          <w:rFonts w:asciiTheme="majorHAnsi" w:hAnsiTheme="majorHAnsi" w:cstheme="majorHAnsi"/>
          <w:sz w:val="24"/>
          <w:szCs w:val="24"/>
        </w:rPr>
        <w:t>mdf</w:t>
      </w:r>
      <w:proofErr w:type="spellEnd"/>
      <w:r w:rsidRPr="00B321FF">
        <w:rPr>
          <w:rFonts w:asciiTheme="majorHAnsi" w:hAnsiTheme="majorHAnsi" w:cstheme="majorHAnsi"/>
          <w:sz w:val="24"/>
          <w:szCs w:val="24"/>
        </w:rPr>
        <w:t xml:space="preserve">  grubości 1,8 cm</w:t>
      </w:r>
      <w:r w:rsidR="00B321FF" w:rsidRPr="00B321FF">
        <w:rPr>
          <w:rFonts w:asciiTheme="majorHAnsi" w:hAnsiTheme="majorHAnsi" w:cstheme="majorHAnsi"/>
          <w:sz w:val="24"/>
          <w:szCs w:val="24"/>
        </w:rPr>
        <w:t xml:space="preserve"> </w:t>
      </w:r>
      <w:r w:rsidRPr="00B321FF">
        <w:rPr>
          <w:rFonts w:asciiTheme="majorHAnsi" w:hAnsiTheme="majorHAnsi" w:cstheme="majorHAnsi"/>
          <w:sz w:val="24"/>
          <w:szCs w:val="24"/>
        </w:rPr>
        <w:t>laminowanej oraz 3 półki o wymiarach 46,40 x 28,2 cm . Obrzeże lady wykonać ABS 2 mm.</w:t>
      </w:r>
    </w:p>
    <w:p w14:paraId="2464D9D2" w14:textId="603A88FB" w:rsidR="006E073B" w:rsidRDefault="006E073B" w:rsidP="006275C1">
      <w:pPr>
        <w:spacing w:after="0" w:line="240" w:lineRule="auto"/>
        <w:ind w:left="993" w:right="565"/>
        <w:jc w:val="both"/>
        <w:rPr>
          <w:rFonts w:asciiTheme="majorHAnsi" w:hAnsiTheme="majorHAnsi" w:cstheme="majorHAnsi"/>
          <w:sz w:val="24"/>
          <w:szCs w:val="24"/>
        </w:rPr>
      </w:pPr>
      <w:r w:rsidRPr="006E073B">
        <w:rPr>
          <w:rFonts w:asciiTheme="majorHAnsi" w:hAnsiTheme="majorHAnsi" w:cstheme="majorHAnsi"/>
          <w:sz w:val="24"/>
          <w:szCs w:val="24"/>
        </w:rPr>
        <w:t xml:space="preserve">Uwagi ogólne: stosowana </w:t>
      </w:r>
      <w:r>
        <w:rPr>
          <w:rFonts w:asciiTheme="majorHAnsi" w:hAnsiTheme="majorHAnsi" w:cstheme="majorHAnsi"/>
          <w:sz w:val="24"/>
          <w:szCs w:val="24"/>
        </w:rPr>
        <w:t>ma być</w:t>
      </w:r>
      <w:r w:rsidRPr="006E073B">
        <w:rPr>
          <w:rFonts w:asciiTheme="majorHAnsi" w:hAnsiTheme="majorHAnsi" w:cstheme="majorHAnsi"/>
          <w:sz w:val="24"/>
          <w:szCs w:val="24"/>
        </w:rPr>
        <w:t xml:space="preserve"> płyta wiórowa 3warstwowa, o klasie higieniczności E1 oraz płyta MDF wszystkie wąskie płaszczyzny zabezpieczone tworzywem sztucznym (PCV) grubości 2 mm w kolorze płyty, bez ostrych krawędzi posiadający atest higieniczny. Wykończenie  melamina. Całość ma być estetyczna i stabilna zapewniająca funkcjonalność</w:t>
      </w:r>
      <w:r>
        <w:rPr>
          <w:rFonts w:asciiTheme="majorHAnsi" w:hAnsiTheme="majorHAnsi" w:cstheme="majorHAnsi"/>
          <w:sz w:val="24"/>
          <w:szCs w:val="24"/>
        </w:rPr>
        <w:t>.</w:t>
      </w:r>
    </w:p>
    <w:p w14:paraId="367B6B5C" w14:textId="683AB04D" w:rsidR="00D60E78" w:rsidRDefault="00D60E78" w:rsidP="006275C1">
      <w:pPr>
        <w:spacing w:after="0" w:line="240" w:lineRule="auto"/>
        <w:ind w:left="993" w:right="565"/>
        <w:jc w:val="both"/>
        <w:rPr>
          <w:rFonts w:asciiTheme="majorHAnsi" w:hAnsiTheme="majorHAnsi" w:cstheme="majorHAnsi"/>
          <w:sz w:val="24"/>
          <w:szCs w:val="24"/>
        </w:rPr>
      </w:pPr>
      <w:r w:rsidRPr="00D60E78">
        <w:rPr>
          <w:rFonts w:asciiTheme="majorHAnsi" w:hAnsiTheme="majorHAnsi" w:cstheme="majorHAnsi"/>
          <w:sz w:val="24"/>
          <w:szCs w:val="24"/>
        </w:rPr>
        <w:t>Zamawiający wymaga, aby wykonawca zgodnie z wymogami użytkowników mebla dostosował i wykonał wewnątrz lady szafki z drzwiami przesuwnymi.</w:t>
      </w:r>
    </w:p>
    <w:p w14:paraId="2E8A5A55" w14:textId="59294A86" w:rsidR="00D60E78" w:rsidRPr="006275C1" w:rsidRDefault="00D60E78" w:rsidP="006275C1">
      <w:pPr>
        <w:spacing w:after="0" w:line="240" w:lineRule="auto"/>
        <w:ind w:left="993" w:right="565"/>
        <w:jc w:val="both"/>
        <w:rPr>
          <w:rFonts w:asciiTheme="majorHAnsi" w:hAnsiTheme="majorHAnsi" w:cstheme="majorHAnsi"/>
          <w:sz w:val="24"/>
          <w:szCs w:val="24"/>
          <w:highlight w:val="yellow"/>
        </w:rPr>
      </w:pPr>
      <w:r w:rsidRPr="00D60E78">
        <w:rPr>
          <w:rFonts w:asciiTheme="majorHAnsi" w:hAnsiTheme="majorHAnsi" w:cstheme="majorHAnsi"/>
          <w:sz w:val="24"/>
          <w:szCs w:val="24"/>
        </w:rPr>
        <w:t>Wymiary mebla muszą umożliwiać ustawienie fotela umożliwiającego poprawne jego użytkowanie w kasie kinowej.</w:t>
      </w:r>
    </w:p>
    <w:p w14:paraId="32F5AC8B" w14:textId="77777777" w:rsidR="00AF37BF" w:rsidRPr="00FC56EF" w:rsidRDefault="000B1D4C" w:rsidP="00AF37BF">
      <w:pPr>
        <w:spacing w:after="0" w:line="240" w:lineRule="auto"/>
        <w:ind w:left="993" w:right="565"/>
        <w:jc w:val="both"/>
        <w:rPr>
          <w:rFonts w:asciiTheme="majorHAnsi" w:hAnsiTheme="majorHAnsi" w:cstheme="majorHAnsi"/>
          <w:sz w:val="24"/>
          <w:szCs w:val="24"/>
          <w:u w:val="single"/>
        </w:rPr>
      </w:pPr>
      <w:r w:rsidRPr="00FC56EF">
        <w:rPr>
          <w:rFonts w:asciiTheme="majorHAnsi" w:hAnsiTheme="majorHAnsi" w:cstheme="majorHAnsi"/>
          <w:sz w:val="24"/>
          <w:szCs w:val="24"/>
          <w:u w:val="single"/>
        </w:rPr>
        <w:t>Stanowisko należ</w:t>
      </w:r>
      <w:r w:rsidR="00AF37BF" w:rsidRPr="00FC56EF">
        <w:rPr>
          <w:rFonts w:asciiTheme="majorHAnsi" w:hAnsiTheme="majorHAnsi" w:cstheme="majorHAnsi"/>
          <w:sz w:val="24"/>
          <w:szCs w:val="24"/>
          <w:u w:val="single"/>
        </w:rPr>
        <w:t>y wyposażyć:</w:t>
      </w:r>
    </w:p>
    <w:p w14:paraId="2639AE8B" w14:textId="2D514402" w:rsidR="00AF37BF" w:rsidRDefault="00AF37BF" w:rsidP="00AF37BF">
      <w:pPr>
        <w:spacing w:after="0" w:line="240" w:lineRule="auto"/>
        <w:ind w:left="993" w:right="565"/>
        <w:jc w:val="both"/>
        <w:rPr>
          <w:rFonts w:asciiTheme="majorHAnsi" w:hAnsiTheme="majorHAnsi" w:cstheme="majorHAnsi"/>
          <w:sz w:val="24"/>
          <w:szCs w:val="24"/>
        </w:rPr>
      </w:pPr>
      <w:r>
        <w:rPr>
          <w:rFonts w:asciiTheme="majorHAnsi" w:hAnsiTheme="majorHAnsi" w:cstheme="majorHAnsi"/>
          <w:sz w:val="24"/>
          <w:szCs w:val="24"/>
        </w:rPr>
        <w:t xml:space="preserve">- w </w:t>
      </w:r>
      <w:r w:rsidR="006D1327">
        <w:rPr>
          <w:rFonts w:asciiTheme="majorHAnsi" w:hAnsiTheme="majorHAnsi" w:cstheme="majorHAnsi"/>
          <w:sz w:val="24"/>
          <w:szCs w:val="24"/>
        </w:rPr>
        <w:t>1 krzesło biurowe</w:t>
      </w:r>
      <w:r>
        <w:rPr>
          <w:rFonts w:asciiTheme="majorHAnsi" w:hAnsiTheme="majorHAnsi" w:cstheme="majorHAnsi"/>
          <w:sz w:val="24"/>
          <w:szCs w:val="24"/>
        </w:rPr>
        <w:t xml:space="preserve"> z podłokietnikami (</w:t>
      </w:r>
      <w:r w:rsidRPr="00AF37BF">
        <w:rPr>
          <w:rFonts w:asciiTheme="majorHAnsi" w:hAnsiTheme="majorHAnsi" w:cstheme="majorHAnsi"/>
          <w:sz w:val="24"/>
          <w:szCs w:val="24"/>
        </w:rPr>
        <w:t>Krzyżak pięcioramienny, stalowy - profilowany, chromowany o średnicy minimum 600 mm z możliwością montażu kółek do miękkich i twardych powierzchni. Siedzisko profilowane z pianki wtryskiwanej lub siatki. Oparcie profilowane z pianki wtryskiwanej lub siatki. Tkanina: kolor siedziska i oparcia: w kolorystyce DCF</w:t>
      </w:r>
      <w:r w:rsidR="006D1327">
        <w:rPr>
          <w:rFonts w:asciiTheme="majorHAnsi" w:hAnsiTheme="majorHAnsi" w:cstheme="majorHAnsi"/>
          <w:sz w:val="24"/>
          <w:szCs w:val="24"/>
        </w:rPr>
        <w:t>.  T</w:t>
      </w:r>
      <w:r w:rsidRPr="00AF37BF">
        <w:rPr>
          <w:rFonts w:asciiTheme="majorHAnsi" w:hAnsiTheme="majorHAnsi" w:cstheme="majorHAnsi"/>
          <w:sz w:val="24"/>
          <w:szCs w:val="24"/>
        </w:rPr>
        <w:t xml:space="preserve">kanina posiadająca dużą wytrzymałość na ścieranie - minimum 50 tys. cykli w skali </w:t>
      </w:r>
      <w:proofErr w:type="spellStart"/>
      <w:r w:rsidRPr="00AF37BF">
        <w:rPr>
          <w:rFonts w:asciiTheme="majorHAnsi" w:hAnsiTheme="majorHAnsi" w:cstheme="majorHAnsi"/>
          <w:sz w:val="24"/>
          <w:szCs w:val="24"/>
        </w:rPr>
        <w:t>Martindale</w:t>
      </w:r>
      <w:proofErr w:type="spellEnd"/>
      <w:r w:rsidRPr="00AF37BF">
        <w:rPr>
          <w:rFonts w:asciiTheme="majorHAnsi" w:hAnsiTheme="majorHAnsi" w:cstheme="majorHAnsi"/>
          <w:sz w:val="24"/>
          <w:szCs w:val="24"/>
        </w:rPr>
        <w:t>. Minimalna wysokość oparcia od poziomu siedziska nie mniejsza niż 50 cm. Regulowana głębokość siedziska. Regulacja wysokości oparcia, regulacja odchylania oraz jego siły. System typu "</w:t>
      </w:r>
      <w:proofErr w:type="spellStart"/>
      <w:r w:rsidRPr="00AF37BF">
        <w:rPr>
          <w:rFonts w:asciiTheme="majorHAnsi" w:hAnsiTheme="majorHAnsi" w:cstheme="majorHAnsi"/>
          <w:sz w:val="24"/>
          <w:szCs w:val="24"/>
        </w:rPr>
        <w:t>anti-schock</w:t>
      </w:r>
      <w:proofErr w:type="spellEnd"/>
      <w:r w:rsidRPr="00AF37BF">
        <w:rPr>
          <w:rFonts w:asciiTheme="majorHAnsi" w:hAnsiTheme="majorHAnsi" w:cstheme="majorHAnsi"/>
          <w:sz w:val="24"/>
          <w:szCs w:val="24"/>
        </w:rPr>
        <w:t>" zabezpieczające przed uderzeniem oparcia w plecy po zwolnieniu blokady. Podłokietniki miękk</w:t>
      </w:r>
      <w:r>
        <w:rPr>
          <w:rFonts w:asciiTheme="majorHAnsi" w:hAnsiTheme="majorHAnsi" w:cstheme="majorHAnsi"/>
          <w:sz w:val="24"/>
          <w:szCs w:val="24"/>
        </w:rPr>
        <w:t xml:space="preserve">ie z regulacją minimum góra-dół; </w:t>
      </w:r>
      <w:r w:rsidRPr="00AF37BF">
        <w:rPr>
          <w:rFonts w:asciiTheme="majorHAnsi" w:hAnsiTheme="majorHAnsi" w:cstheme="majorHAnsi"/>
          <w:sz w:val="24"/>
          <w:szCs w:val="24"/>
        </w:rPr>
        <w:t>Funkcje: Pneumatyczn</w:t>
      </w:r>
      <w:r>
        <w:rPr>
          <w:rFonts w:asciiTheme="majorHAnsi" w:hAnsiTheme="majorHAnsi" w:cstheme="majorHAnsi"/>
          <w:sz w:val="24"/>
          <w:szCs w:val="24"/>
        </w:rPr>
        <w:t>a regulacja wysokości siedziska</w:t>
      </w:r>
      <w:r w:rsidR="00E832FD">
        <w:rPr>
          <w:rFonts w:asciiTheme="majorHAnsi" w:hAnsiTheme="majorHAnsi" w:cstheme="majorHAnsi"/>
          <w:sz w:val="24"/>
          <w:szCs w:val="24"/>
        </w:rPr>
        <w:t xml:space="preserve">, np. krzesło: </w:t>
      </w:r>
      <w:r w:rsidR="00E832FD" w:rsidRPr="00E832FD">
        <w:rPr>
          <w:rFonts w:asciiTheme="majorHAnsi" w:hAnsiTheme="majorHAnsi" w:cstheme="majorHAnsi"/>
          <w:sz w:val="24"/>
          <w:szCs w:val="24"/>
        </w:rPr>
        <w:t>https://www.centrumkrzesel.pl/fotel-ergofix-24h/3950/p</w:t>
      </w:r>
      <w:r w:rsidR="00E832FD">
        <w:rPr>
          <w:rFonts w:asciiTheme="majorHAnsi" w:hAnsiTheme="majorHAnsi" w:cstheme="majorHAnsi"/>
          <w:sz w:val="24"/>
          <w:szCs w:val="24"/>
        </w:rPr>
        <w:t>)</w:t>
      </w:r>
    </w:p>
    <w:p w14:paraId="39335FF5" w14:textId="14A53E88" w:rsidR="00E832FD" w:rsidRDefault="00AF37BF" w:rsidP="00E832FD">
      <w:pPr>
        <w:spacing w:after="0" w:line="240" w:lineRule="auto"/>
        <w:ind w:left="993" w:right="565"/>
        <w:jc w:val="both"/>
        <w:rPr>
          <w:rFonts w:asciiTheme="majorHAnsi" w:hAnsiTheme="majorHAnsi" w:cstheme="majorHAnsi"/>
          <w:sz w:val="24"/>
          <w:szCs w:val="24"/>
        </w:rPr>
      </w:pPr>
      <w:r>
        <w:rPr>
          <w:rFonts w:asciiTheme="majorHAnsi" w:hAnsiTheme="majorHAnsi" w:cstheme="majorHAnsi"/>
          <w:sz w:val="24"/>
          <w:szCs w:val="24"/>
        </w:rPr>
        <w:t xml:space="preserve">- </w:t>
      </w:r>
      <w:r w:rsidR="000B1D4C" w:rsidRPr="000B1D4C">
        <w:rPr>
          <w:rFonts w:asciiTheme="majorHAnsi" w:hAnsiTheme="majorHAnsi" w:cstheme="majorHAnsi"/>
          <w:sz w:val="24"/>
          <w:szCs w:val="24"/>
        </w:rPr>
        <w:t xml:space="preserve">2 kontenery szufladowe </w:t>
      </w:r>
      <w:r w:rsidR="00E832FD">
        <w:rPr>
          <w:rFonts w:asciiTheme="majorHAnsi" w:hAnsiTheme="majorHAnsi" w:cstheme="majorHAnsi"/>
          <w:sz w:val="24"/>
          <w:szCs w:val="24"/>
        </w:rPr>
        <w:t>jezdne (</w:t>
      </w:r>
      <w:r w:rsidR="00E832FD" w:rsidRPr="00E832FD">
        <w:rPr>
          <w:rFonts w:asciiTheme="majorHAnsi" w:hAnsiTheme="majorHAnsi" w:cstheme="majorHAnsi"/>
          <w:sz w:val="24"/>
          <w:szCs w:val="24"/>
        </w:rPr>
        <w:t>Kontener</w:t>
      </w:r>
      <w:r w:rsidR="00E832FD">
        <w:rPr>
          <w:rFonts w:asciiTheme="majorHAnsi" w:hAnsiTheme="majorHAnsi" w:cstheme="majorHAnsi"/>
          <w:sz w:val="24"/>
          <w:szCs w:val="24"/>
        </w:rPr>
        <w:t xml:space="preserve"> ma stanowić uzupełnienie  lady, k</w:t>
      </w:r>
      <w:r w:rsidR="00E832FD" w:rsidRPr="00E832FD">
        <w:rPr>
          <w:rFonts w:asciiTheme="majorHAnsi" w:hAnsiTheme="majorHAnsi" w:cstheme="majorHAnsi"/>
          <w:sz w:val="24"/>
          <w:szCs w:val="24"/>
        </w:rPr>
        <w:t>ontener ma posiadać wysokość dostosowaną do schowania pod biurko. Kontenery maja być wykonane w technologii zapewniającej długoletnią trwałość w warunkach intensywnej eksploatacji w obiektach użyteczności publicznej</w:t>
      </w:r>
      <w:r w:rsidR="00E832FD">
        <w:rPr>
          <w:rFonts w:asciiTheme="majorHAnsi" w:hAnsiTheme="majorHAnsi" w:cstheme="majorHAnsi"/>
          <w:sz w:val="24"/>
          <w:szCs w:val="24"/>
        </w:rPr>
        <w:t xml:space="preserve">, płyta melaminowa, klasa higieniczności E1, </w:t>
      </w:r>
      <w:r w:rsidR="00E832FD" w:rsidRPr="00E832FD">
        <w:rPr>
          <w:rFonts w:asciiTheme="majorHAnsi" w:hAnsiTheme="majorHAnsi" w:cstheme="majorHAnsi"/>
          <w:sz w:val="24"/>
          <w:szCs w:val="24"/>
        </w:rPr>
        <w:t xml:space="preserve">Wieńce górny i dolny wykonane z płyty o grubości 25 mm boki, fronty szuflad oraz tylna ściana wykonane z płyty o grubości 18 mm wszystkie krawędzie korpusu i wnętrza wykończone PVC o grubości 2 mm w kolorze płyty z 4 szufladami zamykane na </w:t>
      </w:r>
      <w:r w:rsidR="00E832FD" w:rsidRPr="00E832FD">
        <w:rPr>
          <w:rFonts w:asciiTheme="majorHAnsi" w:hAnsiTheme="majorHAnsi" w:cstheme="majorHAnsi"/>
          <w:sz w:val="24"/>
          <w:szCs w:val="24"/>
        </w:rPr>
        <w:lastRenderedPageBreak/>
        <w:t xml:space="preserve">zamek centralny z </w:t>
      </w:r>
      <w:proofErr w:type="spellStart"/>
      <w:r w:rsidR="00E832FD" w:rsidRPr="00E832FD">
        <w:rPr>
          <w:rFonts w:asciiTheme="majorHAnsi" w:hAnsiTheme="majorHAnsi" w:cstheme="majorHAnsi"/>
          <w:sz w:val="24"/>
          <w:szCs w:val="24"/>
        </w:rPr>
        <w:t>kpl</w:t>
      </w:r>
      <w:proofErr w:type="spellEnd"/>
      <w:r w:rsidR="00E832FD" w:rsidRPr="00E832FD">
        <w:rPr>
          <w:rFonts w:asciiTheme="majorHAnsi" w:hAnsiTheme="majorHAnsi" w:cstheme="majorHAnsi"/>
          <w:sz w:val="24"/>
          <w:szCs w:val="24"/>
        </w:rPr>
        <w:t>. min. 2 kluczy, prowadnice rolkowe. uchwyt metalowy srebrny satyna, rozstaw 128 mm</w:t>
      </w:r>
      <w:r w:rsidR="006D1327">
        <w:rPr>
          <w:rFonts w:asciiTheme="majorHAnsi" w:hAnsiTheme="majorHAnsi" w:cstheme="majorHAnsi"/>
          <w:sz w:val="24"/>
          <w:szCs w:val="24"/>
        </w:rPr>
        <w:t>.</w:t>
      </w:r>
    </w:p>
    <w:p w14:paraId="225CA154" w14:textId="7BDB929B" w:rsidR="00174566" w:rsidRPr="00E832FD" w:rsidRDefault="00174566" w:rsidP="00E832FD">
      <w:pPr>
        <w:spacing w:after="0" w:line="240" w:lineRule="auto"/>
        <w:ind w:left="993" w:right="565"/>
        <w:jc w:val="both"/>
        <w:rPr>
          <w:rFonts w:asciiTheme="majorHAnsi" w:hAnsiTheme="majorHAnsi" w:cstheme="majorHAnsi"/>
          <w:sz w:val="24"/>
          <w:szCs w:val="24"/>
        </w:rPr>
      </w:pPr>
      <w:r>
        <w:rPr>
          <w:rFonts w:asciiTheme="majorHAnsi" w:hAnsiTheme="majorHAnsi" w:cstheme="majorHAnsi"/>
          <w:sz w:val="24"/>
          <w:szCs w:val="24"/>
        </w:rPr>
        <w:t>- należy wykonać również oświetlenie nad ladą min. 3 punktowe z oprawami i żarówkami)</w:t>
      </w:r>
    </w:p>
    <w:p w14:paraId="71FC2D96" w14:textId="77777777" w:rsidR="00AF37BF" w:rsidRDefault="00AF37BF" w:rsidP="00AF37BF">
      <w:pPr>
        <w:spacing w:after="0" w:line="240" w:lineRule="auto"/>
        <w:ind w:left="993" w:right="565"/>
        <w:jc w:val="both"/>
        <w:rPr>
          <w:rFonts w:asciiTheme="majorHAnsi" w:hAnsiTheme="majorHAnsi" w:cstheme="majorHAnsi"/>
          <w:sz w:val="24"/>
          <w:szCs w:val="24"/>
        </w:rPr>
      </w:pPr>
    </w:p>
    <w:p w14:paraId="3DFE15F4" w14:textId="587ADADF" w:rsidR="00826DA8" w:rsidRPr="00174566" w:rsidRDefault="00826DA8" w:rsidP="00826DA8">
      <w:pPr>
        <w:spacing w:after="0" w:line="240" w:lineRule="auto"/>
        <w:ind w:left="993" w:right="565"/>
        <w:jc w:val="both"/>
        <w:rPr>
          <w:rFonts w:asciiTheme="majorHAnsi" w:hAnsiTheme="majorHAnsi" w:cstheme="majorHAnsi"/>
          <w:sz w:val="24"/>
          <w:szCs w:val="24"/>
        </w:rPr>
      </w:pPr>
      <w:r w:rsidRPr="00174566">
        <w:rPr>
          <w:rFonts w:asciiTheme="majorHAnsi" w:hAnsiTheme="majorHAnsi" w:cstheme="majorHAnsi"/>
          <w:sz w:val="24"/>
          <w:szCs w:val="24"/>
        </w:rPr>
        <w:t xml:space="preserve">Wszystkie wymiary należy zweryfikować z natury przed zamówieniem i wykonaniem mebli oraz uzyskać ostateczną akceptację przyjętych rozwiązań </w:t>
      </w:r>
      <w:r w:rsidR="00280E05">
        <w:rPr>
          <w:rFonts w:asciiTheme="majorHAnsi" w:hAnsiTheme="majorHAnsi" w:cstheme="majorHAnsi"/>
          <w:sz w:val="24"/>
          <w:szCs w:val="24"/>
        </w:rPr>
        <w:br/>
      </w:r>
      <w:r w:rsidRPr="00174566">
        <w:rPr>
          <w:rFonts w:asciiTheme="majorHAnsi" w:hAnsiTheme="majorHAnsi" w:cstheme="majorHAnsi"/>
          <w:sz w:val="24"/>
          <w:szCs w:val="24"/>
        </w:rPr>
        <w:t xml:space="preserve">w tym kolorystyki przez Zamawiającego. </w:t>
      </w:r>
    </w:p>
    <w:p w14:paraId="579D0748" w14:textId="510ED061" w:rsidR="00826DA8" w:rsidRPr="00372795" w:rsidRDefault="00826DA8" w:rsidP="00826DA8">
      <w:pPr>
        <w:spacing w:after="0" w:line="240" w:lineRule="auto"/>
        <w:ind w:left="993" w:right="565"/>
        <w:jc w:val="both"/>
        <w:rPr>
          <w:rFonts w:asciiTheme="majorHAnsi" w:hAnsiTheme="majorHAnsi" w:cstheme="majorHAnsi"/>
          <w:sz w:val="24"/>
          <w:szCs w:val="24"/>
        </w:rPr>
      </w:pPr>
      <w:r w:rsidRPr="00174566">
        <w:rPr>
          <w:rFonts w:asciiTheme="majorHAnsi" w:hAnsiTheme="majorHAnsi" w:cstheme="majorHAnsi"/>
          <w:sz w:val="24"/>
          <w:szCs w:val="24"/>
        </w:rPr>
        <w:t>Kolorystyka płyt melaminowych do ustalenia po wyborze oferenta na podstawie przedstawionych próbek kolorystycznych</w:t>
      </w:r>
      <w:r w:rsidR="00174566">
        <w:rPr>
          <w:rFonts w:asciiTheme="majorHAnsi" w:hAnsiTheme="majorHAnsi" w:cstheme="majorHAnsi"/>
          <w:sz w:val="24"/>
          <w:szCs w:val="24"/>
        </w:rPr>
        <w:t xml:space="preserve"> zgodnie z </w:t>
      </w:r>
      <w:r w:rsidR="003F55F8">
        <w:rPr>
          <w:rFonts w:asciiTheme="majorHAnsi" w:hAnsiTheme="majorHAnsi" w:cstheme="majorHAnsi"/>
          <w:sz w:val="24"/>
          <w:szCs w:val="24"/>
        </w:rPr>
        <w:t>systemem identyfikacji wizualnej obowiązującej w DCF (przedstawionej w załączniku nr 4 d</w:t>
      </w:r>
      <w:r w:rsidR="003F55F8" w:rsidRPr="00372795">
        <w:rPr>
          <w:rFonts w:asciiTheme="majorHAnsi" w:hAnsiTheme="majorHAnsi" w:cstheme="majorHAnsi"/>
          <w:sz w:val="24"/>
          <w:szCs w:val="24"/>
        </w:rPr>
        <w:t>o Zapytania ofertowego)</w:t>
      </w:r>
      <w:r w:rsidRPr="00372795">
        <w:rPr>
          <w:rFonts w:asciiTheme="majorHAnsi" w:hAnsiTheme="majorHAnsi" w:cstheme="majorHAnsi"/>
          <w:sz w:val="24"/>
          <w:szCs w:val="24"/>
        </w:rPr>
        <w:t xml:space="preserve">. </w:t>
      </w:r>
    </w:p>
    <w:p w14:paraId="69FA3592" w14:textId="1E0E4BB2" w:rsidR="00826DA8" w:rsidRPr="00372795" w:rsidRDefault="00174566" w:rsidP="00826DA8">
      <w:pPr>
        <w:spacing w:after="0" w:line="240" w:lineRule="auto"/>
        <w:ind w:left="993" w:right="565"/>
        <w:jc w:val="both"/>
        <w:rPr>
          <w:rFonts w:asciiTheme="majorHAnsi" w:hAnsiTheme="majorHAnsi" w:cstheme="majorHAnsi"/>
          <w:sz w:val="24"/>
          <w:szCs w:val="24"/>
        </w:rPr>
      </w:pPr>
      <w:r w:rsidRPr="00372795">
        <w:rPr>
          <w:rFonts w:asciiTheme="majorHAnsi" w:hAnsiTheme="majorHAnsi" w:cstheme="majorHAnsi"/>
          <w:sz w:val="24"/>
          <w:szCs w:val="24"/>
        </w:rPr>
        <w:t>R</w:t>
      </w:r>
      <w:r w:rsidR="00826DA8" w:rsidRPr="00372795">
        <w:rPr>
          <w:rFonts w:asciiTheme="majorHAnsi" w:hAnsiTheme="majorHAnsi" w:cstheme="majorHAnsi"/>
          <w:sz w:val="24"/>
          <w:szCs w:val="24"/>
        </w:rPr>
        <w:t xml:space="preserve">ysunki </w:t>
      </w:r>
      <w:r w:rsidRPr="00372795">
        <w:rPr>
          <w:rFonts w:asciiTheme="majorHAnsi" w:hAnsiTheme="majorHAnsi" w:cstheme="majorHAnsi"/>
          <w:sz w:val="24"/>
          <w:szCs w:val="24"/>
        </w:rPr>
        <w:t xml:space="preserve">załączone w Załączniku nr 4 (wizualizacja stanowiska kasowego) </w:t>
      </w:r>
      <w:r w:rsidR="00826DA8" w:rsidRPr="00372795">
        <w:rPr>
          <w:rFonts w:asciiTheme="majorHAnsi" w:hAnsiTheme="majorHAnsi" w:cstheme="majorHAnsi"/>
          <w:sz w:val="24"/>
          <w:szCs w:val="24"/>
        </w:rPr>
        <w:t>mają charakter poglądowy</w:t>
      </w:r>
      <w:r w:rsidRPr="00372795">
        <w:rPr>
          <w:rFonts w:asciiTheme="majorHAnsi" w:hAnsiTheme="majorHAnsi" w:cstheme="majorHAnsi"/>
          <w:sz w:val="24"/>
          <w:szCs w:val="24"/>
        </w:rPr>
        <w:t>. O</w:t>
      </w:r>
      <w:r w:rsidR="00826DA8" w:rsidRPr="00372795">
        <w:rPr>
          <w:rFonts w:asciiTheme="majorHAnsi" w:hAnsiTheme="majorHAnsi" w:cstheme="majorHAnsi"/>
          <w:sz w:val="24"/>
          <w:szCs w:val="24"/>
        </w:rPr>
        <w:t xml:space="preserve">statecznie doprecyzowanie rozmiaru mebli należy do obowiązków </w:t>
      </w:r>
      <w:r w:rsidR="00372795" w:rsidRPr="00372795">
        <w:rPr>
          <w:rFonts w:asciiTheme="majorHAnsi" w:hAnsiTheme="majorHAnsi" w:cstheme="majorHAnsi"/>
          <w:sz w:val="24"/>
          <w:szCs w:val="24"/>
        </w:rPr>
        <w:t>W</w:t>
      </w:r>
      <w:r w:rsidR="00826DA8" w:rsidRPr="00372795">
        <w:rPr>
          <w:rFonts w:asciiTheme="majorHAnsi" w:hAnsiTheme="majorHAnsi" w:cstheme="majorHAnsi"/>
          <w:sz w:val="24"/>
          <w:szCs w:val="24"/>
        </w:rPr>
        <w:t xml:space="preserve">ykonawcy. Wykonawca  przed  przystąpieniem  do  wykonania  projektu przedmiotowego mebla zobowiązany jest sprawdzić wszystkie wymiary w miejscu lokalizacji. </w:t>
      </w:r>
    </w:p>
    <w:p w14:paraId="3EE601A6" w14:textId="58F7DC50" w:rsidR="00826DA8" w:rsidRPr="00372795" w:rsidRDefault="00826DA8" w:rsidP="00826DA8">
      <w:pPr>
        <w:spacing w:after="0" w:line="240" w:lineRule="auto"/>
        <w:ind w:left="993" w:right="565"/>
        <w:jc w:val="both"/>
        <w:rPr>
          <w:rFonts w:asciiTheme="majorHAnsi" w:hAnsiTheme="majorHAnsi" w:cstheme="majorHAnsi"/>
          <w:sz w:val="24"/>
          <w:szCs w:val="24"/>
        </w:rPr>
      </w:pPr>
      <w:r w:rsidRPr="00372795">
        <w:rPr>
          <w:rFonts w:asciiTheme="majorHAnsi" w:hAnsiTheme="majorHAnsi" w:cstheme="majorHAnsi"/>
          <w:sz w:val="24"/>
          <w:szCs w:val="24"/>
        </w:rPr>
        <w:t>Z</w:t>
      </w:r>
      <w:r w:rsidR="00EF25E8" w:rsidRPr="00372795">
        <w:rPr>
          <w:rFonts w:asciiTheme="majorHAnsi" w:hAnsiTheme="majorHAnsi" w:cstheme="majorHAnsi"/>
          <w:sz w:val="24"/>
          <w:szCs w:val="24"/>
        </w:rPr>
        <w:t>a</w:t>
      </w:r>
      <w:r w:rsidRPr="00372795">
        <w:rPr>
          <w:rFonts w:asciiTheme="majorHAnsi" w:hAnsiTheme="majorHAnsi" w:cstheme="majorHAnsi"/>
          <w:sz w:val="24"/>
          <w:szCs w:val="24"/>
        </w:rPr>
        <w:t>mawiający dopuszcza  w aranżacji stanowiska kasowego wykorzystanie motywów mających charakter kinowy (zdjęcia, tapety)</w:t>
      </w:r>
      <w:r w:rsidR="00372795" w:rsidRPr="00372795">
        <w:rPr>
          <w:rFonts w:asciiTheme="majorHAnsi" w:hAnsiTheme="majorHAnsi" w:cstheme="majorHAnsi"/>
          <w:sz w:val="24"/>
          <w:szCs w:val="24"/>
        </w:rPr>
        <w:t xml:space="preserve"> n</w:t>
      </w:r>
      <w:r w:rsidRPr="00372795">
        <w:rPr>
          <w:rFonts w:asciiTheme="majorHAnsi" w:hAnsiTheme="majorHAnsi" w:cstheme="majorHAnsi"/>
          <w:sz w:val="24"/>
          <w:szCs w:val="24"/>
        </w:rPr>
        <w:t xml:space="preserve">p. obicie lady czarnobiałymi kadrami z filmów. </w:t>
      </w:r>
    </w:p>
    <w:p w14:paraId="0C8D2E23" w14:textId="77777777" w:rsidR="00FC56EF" w:rsidRPr="00826DA8" w:rsidRDefault="00FC56EF" w:rsidP="00826DA8">
      <w:pPr>
        <w:spacing w:after="0" w:line="240" w:lineRule="auto"/>
        <w:ind w:left="993" w:right="565"/>
        <w:jc w:val="both"/>
        <w:rPr>
          <w:rFonts w:asciiTheme="majorHAnsi" w:hAnsiTheme="majorHAnsi" w:cstheme="majorHAnsi"/>
          <w:sz w:val="24"/>
          <w:szCs w:val="24"/>
        </w:rPr>
      </w:pPr>
    </w:p>
    <w:p w14:paraId="60805646" w14:textId="37CBBD48" w:rsidR="0083208E" w:rsidRDefault="0083208E" w:rsidP="00653247">
      <w:pPr>
        <w:spacing w:after="0" w:line="240" w:lineRule="auto"/>
        <w:ind w:left="993" w:right="565"/>
        <w:jc w:val="both"/>
        <w:rPr>
          <w:rFonts w:asciiTheme="majorHAnsi" w:hAnsiTheme="majorHAnsi" w:cstheme="majorHAnsi"/>
          <w:sz w:val="24"/>
          <w:szCs w:val="24"/>
          <w:u w:val="single"/>
        </w:rPr>
      </w:pPr>
      <w:r w:rsidRPr="003D30D7">
        <w:rPr>
          <w:rFonts w:asciiTheme="majorHAnsi" w:hAnsiTheme="majorHAnsi" w:cstheme="majorHAnsi"/>
          <w:sz w:val="24"/>
          <w:szCs w:val="24"/>
          <w:u w:val="single"/>
        </w:rPr>
        <w:t xml:space="preserve">Jako przykładową wizualizację stanowiska kasowego </w:t>
      </w:r>
      <w:r w:rsidR="00E83C9E" w:rsidRPr="003D30D7">
        <w:rPr>
          <w:rFonts w:asciiTheme="majorHAnsi" w:hAnsiTheme="majorHAnsi" w:cstheme="majorHAnsi"/>
          <w:sz w:val="24"/>
          <w:szCs w:val="24"/>
          <w:u w:val="single"/>
        </w:rPr>
        <w:t xml:space="preserve">wraz z kolorystyką wizualną obowiązującą w DCF, a także rzut kina </w:t>
      </w:r>
      <w:r w:rsidRPr="003D30D7">
        <w:rPr>
          <w:rFonts w:asciiTheme="majorHAnsi" w:hAnsiTheme="majorHAnsi" w:cstheme="majorHAnsi"/>
          <w:sz w:val="24"/>
          <w:szCs w:val="24"/>
          <w:u w:val="single"/>
        </w:rPr>
        <w:t>Zamawiający zamieszcza</w:t>
      </w:r>
      <w:r w:rsidR="00E83C9E" w:rsidRPr="003D30D7">
        <w:rPr>
          <w:rFonts w:asciiTheme="majorHAnsi" w:hAnsiTheme="majorHAnsi" w:cstheme="majorHAnsi"/>
          <w:sz w:val="24"/>
          <w:szCs w:val="24"/>
          <w:u w:val="single"/>
        </w:rPr>
        <w:t xml:space="preserve"> w</w:t>
      </w:r>
      <w:r w:rsidRPr="003D30D7">
        <w:rPr>
          <w:rFonts w:asciiTheme="majorHAnsi" w:hAnsiTheme="majorHAnsi" w:cstheme="majorHAnsi"/>
          <w:sz w:val="24"/>
          <w:szCs w:val="24"/>
          <w:u w:val="single"/>
        </w:rPr>
        <w:t xml:space="preserve"> Załącznik</w:t>
      </w:r>
      <w:r w:rsidR="00E83C9E" w:rsidRPr="003D30D7">
        <w:rPr>
          <w:rFonts w:asciiTheme="majorHAnsi" w:hAnsiTheme="majorHAnsi" w:cstheme="majorHAnsi"/>
          <w:sz w:val="24"/>
          <w:szCs w:val="24"/>
          <w:u w:val="single"/>
        </w:rPr>
        <w:t>u</w:t>
      </w:r>
      <w:r w:rsidRPr="003D30D7">
        <w:rPr>
          <w:rFonts w:asciiTheme="majorHAnsi" w:hAnsiTheme="majorHAnsi" w:cstheme="majorHAnsi"/>
          <w:sz w:val="24"/>
          <w:szCs w:val="24"/>
          <w:u w:val="single"/>
        </w:rPr>
        <w:t xml:space="preserve"> nr 4 do Zapytania ofertowego. Nie należy brać pod uwagę wymiarów przedstawionych na rysunkach</w:t>
      </w:r>
      <w:r w:rsidR="00FC56EF">
        <w:rPr>
          <w:rFonts w:asciiTheme="majorHAnsi" w:hAnsiTheme="majorHAnsi" w:cstheme="majorHAnsi"/>
          <w:sz w:val="24"/>
          <w:szCs w:val="24"/>
          <w:u w:val="single"/>
        </w:rPr>
        <w:t xml:space="preserve"> wizualizacji stanowisk</w:t>
      </w:r>
      <w:r w:rsidRPr="003D30D7">
        <w:rPr>
          <w:rFonts w:asciiTheme="majorHAnsi" w:hAnsiTheme="majorHAnsi" w:cstheme="majorHAnsi"/>
          <w:sz w:val="24"/>
          <w:szCs w:val="24"/>
          <w:u w:val="single"/>
        </w:rPr>
        <w:t xml:space="preserve">. </w:t>
      </w:r>
    </w:p>
    <w:p w14:paraId="14853B3A" w14:textId="07C5B263" w:rsidR="00FD4D64" w:rsidRPr="00871D43" w:rsidRDefault="000F6E85" w:rsidP="00871D43">
      <w:pPr>
        <w:spacing w:after="0" w:line="240" w:lineRule="auto"/>
        <w:ind w:left="993" w:right="565"/>
        <w:rPr>
          <w:rFonts w:asciiTheme="majorHAnsi" w:hAnsiTheme="majorHAnsi" w:cstheme="majorHAnsi"/>
          <w:sz w:val="24"/>
          <w:szCs w:val="24"/>
        </w:rPr>
      </w:pPr>
      <w:r w:rsidRPr="00871D43">
        <w:rPr>
          <w:rFonts w:asciiTheme="majorHAnsi" w:hAnsiTheme="majorHAnsi" w:cstheme="majorHAnsi"/>
          <w:sz w:val="24"/>
          <w:szCs w:val="24"/>
        </w:rPr>
        <w:t xml:space="preserve">                                             </w:t>
      </w:r>
      <w:r w:rsidR="003D7B63" w:rsidRPr="00871D43">
        <w:rPr>
          <w:rFonts w:asciiTheme="majorHAnsi" w:hAnsiTheme="majorHAnsi" w:cstheme="majorHAnsi"/>
          <w:sz w:val="24"/>
          <w:szCs w:val="24"/>
        </w:rPr>
        <w:t xml:space="preserve">                                     </w:t>
      </w:r>
    </w:p>
    <w:bookmarkEnd w:id="2"/>
    <w:p w14:paraId="2ACDF4B5" w14:textId="5726B944" w:rsidR="00EE0AA0" w:rsidRDefault="00AD5908" w:rsidP="0005223E">
      <w:pPr>
        <w:pStyle w:val="Akapitzlist"/>
        <w:numPr>
          <w:ilvl w:val="0"/>
          <w:numId w:val="32"/>
        </w:numPr>
        <w:spacing w:after="0" w:line="240" w:lineRule="auto"/>
        <w:ind w:right="565"/>
        <w:jc w:val="both"/>
        <w:rPr>
          <w:rFonts w:asciiTheme="majorHAnsi" w:hAnsiTheme="majorHAnsi" w:cstheme="majorHAnsi"/>
          <w:sz w:val="24"/>
          <w:szCs w:val="24"/>
        </w:rPr>
      </w:pPr>
      <w:r w:rsidRPr="00EE0AA0">
        <w:rPr>
          <w:rFonts w:asciiTheme="majorHAnsi" w:hAnsiTheme="majorHAnsi" w:cstheme="majorHAnsi"/>
          <w:sz w:val="24"/>
          <w:szCs w:val="24"/>
        </w:rPr>
        <w:t>Wykonawca udziel</w:t>
      </w:r>
      <w:r w:rsidR="00C569B7" w:rsidRPr="00EE0AA0">
        <w:rPr>
          <w:rFonts w:asciiTheme="majorHAnsi" w:hAnsiTheme="majorHAnsi" w:cstheme="majorHAnsi"/>
          <w:sz w:val="24"/>
          <w:szCs w:val="24"/>
        </w:rPr>
        <w:t>i</w:t>
      </w:r>
      <w:r w:rsidRPr="00EE0AA0">
        <w:rPr>
          <w:rFonts w:asciiTheme="majorHAnsi" w:hAnsiTheme="majorHAnsi" w:cstheme="majorHAnsi"/>
          <w:sz w:val="24"/>
          <w:szCs w:val="24"/>
        </w:rPr>
        <w:t xml:space="preserve"> </w:t>
      </w:r>
      <w:r w:rsidR="004627E7" w:rsidRPr="00EE0AA0">
        <w:rPr>
          <w:rFonts w:asciiTheme="majorHAnsi" w:hAnsiTheme="majorHAnsi" w:cstheme="majorHAnsi"/>
          <w:sz w:val="24"/>
          <w:szCs w:val="24"/>
        </w:rPr>
        <w:t xml:space="preserve">min. </w:t>
      </w:r>
      <w:r w:rsidRPr="00EE0AA0">
        <w:rPr>
          <w:rFonts w:asciiTheme="majorHAnsi" w:hAnsiTheme="majorHAnsi" w:cstheme="majorHAnsi"/>
          <w:sz w:val="24"/>
          <w:szCs w:val="24"/>
        </w:rPr>
        <w:t>36 miesięcznej</w:t>
      </w:r>
      <w:r w:rsidR="002A0692" w:rsidRPr="00EE0AA0">
        <w:rPr>
          <w:rFonts w:asciiTheme="majorHAnsi" w:hAnsiTheme="majorHAnsi" w:cstheme="majorHAnsi"/>
          <w:sz w:val="24"/>
          <w:szCs w:val="24"/>
        </w:rPr>
        <w:t xml:space="preserve"> </w:t>
      </w:r>
      <w:r w:rsidRPr="00EE0AA0">
        <w:rPr>
          <w:rFonts w:asciiTheme="majorHAnsi" w:hAnsiTheme="majorHAnsi" w:cstheme="majorHAnsi"/>
          <w:sz w:val="24"/>
          <w:szCs w:val="24"/>
        </w:rPr>
        <w:t xml:space="preserve">gwarancji na </w:t>
      </w:r>
      <w:r w:rsidR="00EE0AA0" w:rsidRPr="00EE0AA0">
        <w:rPr>
          <w:rFonts w:asciiTheme="majorHAnsi" w:hAnsiTheme="majorHAnsi" w:cstheme="majorHAnsi"/>
          <w:sz w:val="24"/>
          <w:szCs w:val="24"/>
        </w:rPr>
        <w:t>przedmiot zamówienia</w:t>
      </w:r>
      <w:r w:rsidR="006E073B">
        <w:rPr>
          <w:rFonts w:asciiTheme="majorHAnsi" w:hAnsiTheme="majorHAnsi" w:cstheme="majorHAnsi"/>
          <w:sz w:val="24"/>
          <w:szCs w:val="24"/>
        </w:rPr>
        <w:t xml:space="preserve"> (na roboty budowlane i</w:t>
      </w:r>
      <w:r w:rsidR="00E7332A">
        <w:rPr>
          <w:rFonts w:asciiTheme="majorHAnsi" w:hAnsiTheme="majorHAnsi" w:cstheme="majorHAnsi"/>
          <w:sz w:val="24"/>
          <w:szCs w:val="24"/>
        </w:rPr>
        <w:t xml:space="preserve"> wyposażenie, w tym meble</w:t>
      </w:r>
      <w:r w:rsidR="006E073B">
        <w:rPr>
          <w:rFonts w:asciiTheme="majorHAnsi" w:hAnsiTheme="majorHAnsi" w:cstheme="majorHAnsi"/>
          <w:sz w:val="24"/>
          <w:szCs w:val="24"/>
        </w:rPr>
        <w:t>)</w:t>
      </w:r>
      <w:r w:rsidRPr="00EE0AA0">
        <w:rPr>
          <w:rFonts w:asciiTheme="majorHAnsi" w:hAnsiTheme="majorHAnsi" w:cstheme="majorHAnsi"/>
          <w:sz w:val="24"/>
          <w:szCs w:val="24"/>
        </w:rPr>
        <w:t>. Termin jest liczony od daty podpisania protok</w:t>
      </w:r>
      <w:r w:rsidR="0081204B" w:rsidRPr="00EE0AA0">
        <w:rPr>
          <w:rFonts w:asciiTheme="majorHAnsi" w:hAnsiTheme="majorHAnsi" w:cstheme="majorHAnsi"/>
          <w:sz w:val="24"/>
          <w:szCs w:val="24"/>
        </w:rPr>
        <w:t>o</w:t>
      </w:r>
      <w:r w:rsidRPr="00EE0AA0">
        <w:rPr>
          <w:rFonts w:asciiTheme="majorHAnsi" w:hAnsiTheme="majorHAnsi" w:cstheme="majorHAnsi"/>
          <w:sz w:val="24"/>
          <w:szCs w:val="24"/>
        </w:rPr>
        <w:t>łu odbioru robót bez uwag.</w:t>
      </w:r>
      <w:r w:rsidR="00860AC4" w:rsidRPr="00EE0AA0">
        <w:rPr>
          <w:rFonts w:asciiTheme="majorHAnsi" w:hAnsiTheme="majorHAnsi" w:cstheme="majorHAnsi"/>
          <w:sz w:val="24"/>
          <w:szCs w:val="24"/>
        </w:rPr>
        <w:t xml:space="preserve">  Szczegóły dotyczące gwarancji znajdują się w </w:t>
      </w:r>
      <w:r w:rsidR="00EE0AA0" w:rsidRPr="00EE0AA0">
        <w:rPr>
          <w:rFonts w:asciiTheme="majorHAnsi" w:hAnsiTheme="majorHAnsi" w:cstheme="majorHAnsi"/>
          <w:sz w:val="24"/>
          <w:szCs w:val="24"/>
        </w:rPr>
        <w:t>Załączniku nr 2 do Zapytania ofertowego – wzór umowy.</w:t>
      </w:r>
    </w:p>
    <w:p w14:paraId="71140EE9" w14:textId="7E4EA99D" w:rsidR="00860AC4" w:rsidRPr="00EE0AA0" w:rsidRDefault="00860AC4" w:rsidP="00EE0AA0">
      <w:pPr>
        <w:pStyle w:val="Akapitzlist"/>
        <w:spacing w:after="0" w:line="240" w:lineRule="auto"/>
        <w:ind w:left="1353" w:right="565"/>
        <w:jc w:val="both"/>
        <w:rPr>
          <w:rFonts w:asciiTheme="majorHAnsi" w:hAnsiTheme="majorHAnsi" w:cstheme="majorHAnsi"/>
          <w:sz w:val="24"/>
          <w:szCs w:val="24"/>
        </w:rPr>
      </w:pPr>
      <w:r w:rsidRPr="00EE0AA0">
        <w:rPr>
          <w:rFonts w:asciiTheme="majorHAnsi" w:hAnsiTheme="majorHAnsi" w:cstheme="majorHAnsi"/>
          <w:sz w:val="24"/>
          <w:szCs w:val="24"/>
        </w:rPr>
        <w:t>Zamawiający w kryteriach oceny ofert będzie oceniał wydłużenie okresu gwarancji.</w:t>
      </w:r>
    </w:p>
    <w:p w14:paraId="0BC23625" w14:textId="3B15FDE8" w:rsidR="00441506" w:rsidRPr="00B8379D" w:rsidRDefault="00C569B7" w:rsidP="00871D43">
      <w:pPr>
        <w:pStyle w:val="Akapitzlist"/>
        <w:numPr>
          <w:ilvl w:val="0"/>
          <w:numId w:val="32"/>
        </w:numPr>
        <w:spacing w:after="0" w:line="240" w:lineRule="auto"/>
        <w:ind w:right="565"/>
        <w:jc w:val="both"/>
        <w:rPr>
          <w:rFonts w:asciiTheme="majorHAnsi" w:hAnsiTheme="majorHAnsi" w:cstheme="majorHAnsi"/>
          <w:sz w:val="24"/>
          <w:szCs w:val="24"/>
        </w:rPr>
      </w:pPr>
      <w:r w:rsidRPr="00B8379D">
        <w:rPr>
          <w:rFonts w:asciiTheme="majorHAnsi" w:hAnsiTheme="majorHAnsi" w:cstheme="majorHAnsi"/>
          <w:sz w:val="24"/>
          <w:szCs w:val="24"/>
        </w:rPr>
        <w:t xml:space="preserve">Wykonawca przekaże Zamawiającemu dokument gwarancyjny na </w:t>
      </w:r>
      <w:r w:rsidR="00AA248E" w:rsidRPr="00B8379D">
        <w:rPr>
          <w:rFonts w:asciiTheme="majorHAnsi" w:hAnsiTheme="majorHAnsi" w:cstheme="majorHAnsi"/>
          <w:sz w:val="24"/>
          <w:szCs w:val="24"/>
        </w:rPr>
        <w:t xml:space="preserve">wszystkie wbudowane elementy, w tym </w:t>
      </w:r>
      <w:r w:rsidRPr="00B8379D">
        <w:rPr>
          <w:rFonts w:asciiTheme="majorHAnsi" w:hAnsiTheme="majorHAnsi" w:cstheme="majorHAnsi"/>
          <w:sz w:val="24"/>
          <w:szCs w:val="24"/>
        </w:rPr>
        <w:t>stolarkę okienną wraz z wymaganym</w:t>
      </w:r>
      <w:r w:rsidR="002A0692" w:rsidRPr="00B8379D">
        <w:rPr>
          <w:rFonts w:asciiTheme="majorHAnsi" w:hAnsiTheme="majorHAnsi" w:cstheme="majorHAnsi"/>
          <w:sz w:val="24"/>
          <w:szCs w:val="24"/>
        </w:rPr>
        <w:t xml:space="preserve">i </w:t>
      </w:r>
      <w:r w:rsidR="00E7632A" w:rsidRPr="00B8379D">
        <w:rPr>
          <w:rFonts w:asciiTheme="majorHAnsi" w:hAnsiTheme="majorHAnsi" w:cstheme="majorHAnsi"/>
          <w:sz w:val="24"/>
          <w:szCs w:val="24"/>
        </w:rPr>
        <w:t>atestami i certyfikatami</w:t>
      </w:r>
      <w:r w:rsidR="00B8379D" w:rsidRPr="00B8379D">
        <w:rPr>
          <w:rFonts w:asciiTheme="majorHAnsi" w:hAnsiTheme="majorHAnsi" w:cstheme="majorHAnsi"/>
          <w:sz w:val="24"/>
          <w:szCs w:val="24"/>
        </w:rPr>
        <w:t>.</w:t>
      </w:r>
      <w:r w:rsidR="00441506" w:rsidRPr="00B8379D">
        <w:rPr>
          <w:rFonts w:asciiTheme="majorHAnsi" w:hAnsiTheme="majorHAnsi" w:cstheme="majorHAnsi"/>
          <w:sz w:val="24"/>
          <w:szCs w:val="24"/>
        </w:rPr>
        <w:t xml:space="preserve"> </w:t>
      </w:r>
    </w:p>
    <w:p w14:paraId="40E63837" w14:textId="12449F10" w:rsidR="00AA248E" w:rsidRPr="00871D43" w:rsidRDefault="00AA248E" w:rsidP="00871D43">
      <w:pPr>
        <w:pStyle w:val="Akapitzlist"/>
        <w:numPr>
          <w:ilvl w:val="0"/>
          <w:numId w:val="32"/>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 xml:space="preserve">Wszystkie wskazane z nazwy materiały i przyjęte technologie użyte w przedmiarach robót w załączniku nr 3 do Zapytania ofertowego należy rozumieć jako określenie wymaganych parametrów technicznych lub standardów jakościowych. Oznacza to, że Zamawiający dopuszcza </w:t>
      </w:r>
      <w:r w:rsidRPr="00871D43">
        <w:rPr>
          <w:rFonts w:asciiTheme="majorHAnsi" w:hAnsiTheme="majorHAnsi" w:cstheme="majorHAnsi"/>
          <w:sz w:val="24"/>
          <w:szCs w:val="24"/>
        </w:rPr>
        <w:lastRenderedPageBreak/>
        <w:t>składanie ofert równoważnych dla nazwanych materiałów i urządzeń, wymienionych w dokumentacji technicznej z zachowaniem ich wymogów w zakresie jakości</w:t>
      </w:r>
      <w:r w:rsidR="00583A2D" w:rsidRPr="00871D43">
        <w:rPr>
          <w:rFonts w:asciiTheme="majorHAnsi" w:hAnsiTheme="majorHAnsi" w:cstheme="majorHAnsi"/>
          <w:sz w:val="24"/>
          <w:szCs w:val="24"/>
        </w:rPr>
        <w:t xml:space="preserve"> i parametrów technicznych</w:t>
      </w:r>
      <w:r w:rsidRPr="00871D43">
        <w:rPr>
          <w:rFonts w:asciiTheme="majorHAnsi" w:hAnsiTheme="majorHAnsi" w:cstheme="majorHAnsi"/>
          <w:sz w:val="24"/>
          <w:szCs w:val="24"/>
        </w:rPr>
        <w:t xml:space="preserve">. Przedstawione parametry przedmiotu zamówienia stanowią minimum techniczne i jakościowe oczekiwane przez Zamawiającego i będą stanowiły podstawę oceny ewentualnych materiałów równoważnych. </w:t>
      </w:r>
      <w:r w:rsidRPr="00871D43">
        <w:rPr>
          <w:rFonts w:asciiTheme="majorHAnsi" w:hAnsiTheme="majorHAnsi" w:cstheme="majorHAnsi"/>
          <w:sz w:val="24"/>
          <w:szCs w:val="24"/>
          <w:u w:val="single"/>
        </w:rPr>
        <w:t>Materiały przed wbudowaniem będą przedstawione Zamawiającemu do akceptacji.</w:t>
      </w:r>
    </w:p>
    <w:p w14:paraId="74DA655D" w14:textId="77777777" w:rsidR="006104FA" w:rsidRPr="00871D43" w:rsidRDefault="006104FA" w:rsidP="00871D43">
      <w:pPr>
        <w:pStyle w:val="Akapitzlist"/>
        <w:numPr>
          <w:ilvl w:val="0"/>
          <w:numId w:val="32"/>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Materiały, wyposażenie oraz narzędzia do wykonania robót zapewnia Wykonawca. Wykonawca wykonane roboty będące przedmiotem zamówienia przy użyciu sprzętu, urządzeń i materiałów spełniających wymogi obowiązujących norm i przepisów (w tym BHP).</w:t>
      </w:r>
    </w:p>
    <w:p w14:paraId="2EFDB8FB" w14:textId="1CB2D414" w:rsidR="00583A2D" w:rsidRPr="00871D43" w:rsidRDefault="006104FA" w:rsidP="00871D43">
      <w:pPr>
        <w:pStyle w:val="Akapitzlist"/>
        <w:numPr>
          <w:ilvl w:val="0"/>
          <w:numId w:val="32"/>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 xml:space="preserve">Zastosowane </w:t>
      </w:r>
      <w:r w:rsidR="008A2276" w:rsidRPr="00871D43">
        <w:rPr>
          <w:rFonts w:asciiTheme="majorHAnsi" w:hAnsiTheme="majorHAnsi" w:cstheme="majorHAnsi"/>
          <w:sz w:val="24"/>
          <w:szCs w:val="24"/>
        </w:rPr>
        <w:t xml:space="preserve">materiały muszą być fabrycznie nowe, </w:t>
      </w:r>
      <w:proofErr w:type="spellStart"/>
      <w:r w:rsidR="008A2276" w:rsidRPr="00871D43">
        <w:rPr>
          <w:rFonts w:asciiTheme="majorHAnsi" w:hAnsiTheme="majorHAnsi" w:cstheme="majorHAnsi"/>
          <w:sz w:val="24"/>
          <w:szCs w:val="24"/>
        </w:rPr>
        <w:t>niepowystawowe</w:t>
      </w:r>
      <w:proofErr w:type="spellEnd"/>
      <w:r w:rsidR="008A2276" w:rsidRPr="00871D43">
        <w:rPr>
          <w:rFonts w:asciiTheme="majorHAnsi" w:hAnsiTheme="majorHAnsi" w:cstheme="majorHAnsi"/>
          <w:sz w:val="24"/>
          <w:szCs w:val="24"/>
        </w:rPr>
        <w:t xml:space="preserve">, wolne od wad prawnych i fizycznych oraz będą zgodne z normami i obowiązującymi wymaganiami techniczno-eksploatacyjnymi obowiązującymi w Polsce oraz </w:t>
      </w:r>
      <w:r w:rsidRPr="00871D43">
        <w:rPr>
          <w:rFonts w:asciiTheme="majorHAnsi" w:hAnsiTheme="majorHAnsi" w:cstheme="majorHAnsi"/>
          <w:sz w:val="24"/>
          <w:szCs w:val="24"/>
        </w:rPr>
        <w:t>powinny posiadać stosowne atesty i być dopuszczone do stosowania w budownictwie, w tym w obiektach użyteczności publicznej lub oświatowych zgodnie z</w:t>
      </w:r>
      <w:r w:rsidR="00F71CFE" w:rsidRPr="00871D43">
        <w:rPr>
          <w:rFonts w:asciiTheme="majorHAnsi" w:hAnsiTheme="majorHAnsi" w:cstheme="majorHAnsi"/>
          <w:sz w:val="24"/>
          <w:szCs w:val="24"/>
        </w:rPr>
        <w:t xml:space="preserve"> art. 10 Ustawy Prawo Budowlane, a także m</w:t>
      </w:r>
      <w:r w:rsidR="00583A2D" w:rsidRPr="00871D43">
        <w:rPr>
          <w:rFonts w:asciiTheme="majorHAnsi" w:hAnsiTheme="majorHAnsi" w:cstheme="majorHAnsi"/>
          <w:sz w:val="24"/>
          <w:szCs w:val="24"/>
        </w:rPr>
        <w:t xml:space="preserve">uszą spełniać wymagania określone </w:t>
      </w:r>
      <w:r w:rsidR="00583A2D" w:rsidRPr="00871D43">
        <w:rPr>
          <w:rFonts w:asciiTheme="majorHAnsi" w:hAnsiTheme="majorHAnsi" w:cstheme="majorHAnsi"/>
          <w:sz w:val="24"/>
          <w:szCs w:val="24"/>
        </w:rPr>
        <w:br/>
        <w:t>w Rozporządzeniu Parlamentu Europejskiego i Rady (UE) nr 305/2011 z dnia 9 marca 2011 r. ustanawiającym zharmonizowane warunki wprowadzenia do obrotu wyrobów budowlanych i uchylające dyrektywę Rady 89/106/EWG.</w:t>
      </w:r>
    </w:p>
    <w:p w14:paraId="52739FA7" w14:textId="77B8F789" w:rsidR="00AA248E" w:rsidRPr="00871D43" w:rsidRDefault="00AA248E" w:rsidP="00871D43">
      <w:pPr>
        <w:pStyle w:val="Akapitzlist"/>
        <w:numPr>
          <w:ilvl w:val="0"/>
          <w:numId w:val="32"/>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Wykonawca może powierzyć wykonanie części zamówienia podwykonawcy. Zamawiający żąda wskazania przez Wykonawcę części zamówienia, których wykonanie zamierza powierzyć podwykonawcy, i podania przez wykonawcę firm podwykonawców.</w:t>
      </w:r>
    </w:p>
    <w:p w14:paraId="677A2FF0" w14:textId="5A857038" w:rsidR="00441506" w:rsidRPr="00871D43" w:rsidRDefault="00AA248E" w:rsidP="00871D43">
      <w:pPr>
        <w:pStyle w:val="Akapitzlist"/>
        <w:numPr>
          <w:ilvl w:val="0"/>
          <w:numId w:val="32"/>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W przypadku zamówień na roboty budowlane, które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budowalne. Wykonawca zawiadamia o wszelkich zmianach danych, o których mowa w zdaniu pierwszym, w trakcie realizacji zamówienia, a także przekazuje informacje na temat nowych podwykonawców, którym w późniejszym okresie zamierza powierz</w:t>
      </w:r>
      <w:r w:rsidR="00145A20" w:rsidRPr="00871D43">
        <w:rPr>
          <w:rFonts w:asciiTheme="majorHAnsi" w:hAnsiTheme="majorHAnsi" w:cstheme="majorHAnsi"/>
          <w:sz w:val="24"/>
          <w:szCs w:val="24"/>
        </w:rPr>
        <w:t>yć realizację robót budowlanych.</w:t>
      </w:r>
    </w:p>
    <w:p w14:paraId="2128AA48" w14:textId="2B8DF6D3" w:rsidR="00145A20" w:rsidRPr="00871D43" w:rsidRDefault="00145A20" w:rsidP="00871D43">
      <w:pPr>
        <w:pStyle w:val="Akapitzlist"/>
        <w:numPr>
          <w:ilvl w:val="0"/>
          <w:numId w:val="32"/>
        </w:numPr>
        <w:spacing w:after="0" w:line="240" w:lineRule="auto"/>
        <w:ind w:right="565"/>
        <w:jc w:val="both"/>
        <w:rPr>
          <w:rFonts w:asciiTheme="majorHAnsi" w:hAnsiTheme="majorHAnsi" w:cstheme="majorHAnsi"/>
          <w:sz w:val="24"/>
          <w:szCs w:val="24"/>
          <w:u w:val="single"/>
        </w:rPr>
      </w:pPr>
      <w:r w:rsidRPr="00871D43">
        <w:rPr>
          <w:rFonts w:asciiTheme="majorHAnsi" w:hAnsiTheme="majorHAnsi" w:cstheme="majorHAnsi"/>
          <w:sz w:val="24"/>
          <w:szCs w:val="24"/>
          <w:u w:val="single"/>
        </w:rPr>
        <w:t xml:space="preserve">Przed złożeniem oferty Wykonawca ma </w:t>
      </w:r>
      <w:r w:rsidR="000E7C27" w:rsidRPr="00871D43">
        <w:rPr>
          <w:rFonts w:asciiTheme="majorHAnsi" w:hAnsiTheme="majorHAnsi" w:cstheme="majorHAnsi"/>
          <w:sz w:val="24"/>
          <w:szCs w:val="24"/>
          <w:u w:val="single"/>
        </w:rPr>
        <w:t>obowiązek</w:t>
      </w:r>
      <w:r w:rsidRPr="00871D43">
        <w:rPr>
          <w:rFonts w:asciiTheme="majorHAnsi" w:hAnsiTheme="majorHAnsi" w:cstheme="majorHAnsi"/>
          <w:sz w:val="24"/>
          <w:szCs w:val="24"/>
          <w:u w:val="single"/>
        </w:rPr>
        <w:t xml:space="preserve"> dokonania wizji lokalnej przyszłego </w:t>
      </w:r>
      <w:r w:rsidR="003E62DB" w:rsidRPr="00871D43">
        <w:rPr>
          <w:rFonts w:asciiTheme="majorHAnsi" w:hAnsiTheme="majorHAnsi" w:cstheme="majorHAnsi"/>
          <w:sz w:val="24"/>
          <w:szCs w:val="24"/>
          <w:u w:val="single"/>
        </w:rPr>
        <w:t>terenu budowy</w:t>
      </w:r>
      <w:r w:rsidRPr="00871D43">
        <w:rPr>
          <w:rFonts w:asciiTheme="majorHAnsi" w:hAnsiTheme="majorHAnsi" w:cstheme="majorHAnsi"/>
          <w:sz w:val="24"/>
          <w:szCs w:val="24"/>
          <w:u w:val="single"/>
        </w:rPr>
        <w:t xml:space="preserve"> po uprzednim kontakcie telefonicznym z panią </w:t>
      </w:r>
      <w:r w:rsidR="003E62DB" w:rsidRPr="00871D43">
        <w:rPr>
          <w:rFonts w:asciiTheme="majorHAnsi" w:hAnsiTheme="majorHAnsi" w:cstheme="majorHAnsi"/>
          <w:sz w:val="24"/>
          <w:szCs w:val="24"/>
          <w:u w:val="single"/>
        </w:rPr>
        <w:t>Edytą Pietrus</w:t>
      </w:r>
      <w:r w:rsidRPr="00871D43">
        <w:rPr>
          <w:rFonts w:asciiTheme="majorHAnsi" w:hAnsiTheme="majorHAnsi" w:cstheme="majorHAnsi"/>
          <w:sz w:val="24"/>
          <w:szCs w:val="24"/>
          <w:u w:val="single"/>
        </w:rPr>
        <w:t xml:space="preserve"> tel. </w:t>
      </w:r>
      <w:r w:rsidR="003E62DB" w:rsidRPr="00871D43">
        <w:rPr>
          <w:rFonts w:asciiTheme="majorHAnsi" w:hAnsiTheme="majorHAnsi" w:cstheme="majorHAnsi"/>
          <w:sz w:val="24"/>
          <w:szCs w:val="24"/>
          <w:u w:val="single"/>
        </w:rPr>
        <w:t>785 647 400</w:t>
      </w:r>
      <w:r w:rsidRPr="00871D43">
        <w:rPr>
          <w:rFonts w:asciiTheme="majorHAnsi" w:hAnsiTheme="majorHAnsi" w:cstheme="majorHAnsi"/>
          <w:sz w:val="24"/>
          <w:szCs w:val="24"/>
          <w:u w:val="single"/>
        </w:rPr>
        <w:t xml:space="preserve"> (od poniedziałku do piątku w godzinach 8-</w:t>
      </w:r>
      <w:r w:rsidRPr="00871D43">
        <w:rPr>
          <w:rFonts w:asciiTheme="majorHAnsi" w:hAnsiTheme="majorHAnsi" w:cstheme="majorHAnsi"/>
          <w:sz w:val="24"/>
          <w:szCs w:val="24"/>
          <w:u w:val="single"/>
        </w:rPr>
        <w:lastRenderedPageBreak/>
        <w:t>1</w:t>
      </w:r>
      <w:r w:rsidR="003E62DB" w:rsidRPr="00871D43">
        <w:rPr>
          <w:rFonts w:asciiTheme="majorHAnsi" w:hAnsiTheme="majorHAnsi" w:cstheme="majorHAnsi"/>
          <w:sz w:val="24"/>
          <w:szCs w:val="24"/>
          <w:u w:val="single"/>
        </w:rPr>
        <w:t>4</w:t>
      </w:r>
      <w:r w:rsidRPr="00871D43">
        <w:rPr>
          <w:rFonts w:asciiTheme="majorHAnsi" w:hAnsiTheme="majorHAnsi" w:cstheme="majorHAnsi"/>
          <w:sz w:val="24"/>
          <w:szCs w:val="24"/>
          <w:u w:val="single"/>
        </w:rPr>
        <w:t xml:space="preserve">), by sprawdzić miejsca prac oraz warunków związanych z wykonaniem remontu, będących przedmiotem zamówienia. </w:t>
      </w:r>
    </w:p>
    <w:p w14:paraId="0042C663" w14:textId="27561C86" w:rsidR="00A75FB3" w:rsidRDefault="00A75FB3" w:rsidP="00871D43">
      <w:pPr>
        <w:pStyle w:val="Akapitzlist"/>
        <w:spacing w:after="0" w:line="240" w:lineRule="auto"/>
        <w:ind w:left="1353" w:right="565"/>
        <w:jc w:val="both"/>
        <w:rPr>
          <w:rFonts w:asciiTheme="majorHAnsi" w:hAnsiTheme="majorHAnsi" w:cstheme="majorHAnsi"/>
          <w:sz w:val="24"/>
          <w:szCs w:val="24"/>
          <w:u w:val="single"/>
        </w:rPr>
      </w:pPr>
      <w:r w:rsidRPr="00871D43">
        <w:rPr>
          <w:rFonts w:asciiTheme="majorHAnsi" w:hAnsiTheme="majorHAnsi" w:cstheme="majorHAnsi"/>
          <w:sz w:val="24"/>
          <w:szCs w:val="24"/>
          <w:u w:val="single"/>
        </w:rPr>
        <w:t xml:space="preserve">Na potwierdzenie dokonania wizji lokalnej Wykonawca wraz z ofertą składa oświadczenie podpisane przez osobę wskazaną do kontaktu w sprawie wizji lokalnej </w:t>
      </w:r>
      <w:r w:rsidR="00ED2B9A" w:rsidRPr="00871D43">
        <w:rPr>
          <w:rFonts w:asciiTheme="majorHAnsi" w:hAnsiTheme="majorHAnsi" w:cstheme="majorHAnsi"/>
          <w:sz w:val="24"/>
          <w:szCs w:val="24"/>
          <w:u w:val="single"/>
        </w:rPr>
        <w:t>– Załącznik nr 5 do Zapytania ofertowego</w:t>
      </w:r>
      <w:r w:rsidR="00372A7C">
        <w:rPr>
          <w:rFonts w:asciiTheme="majorHAnsi" w:hAnsiTheme="majorHAnsi" w:cstheme="majorHAnsi"/>
          <w:sz w:val="24"/>
          <w:szCs w:val="24"/>
          <w:u w:val="single"/>
        </w:rPr>
        <w:t>.</w:t>
      </w:r>
    </w:p>
    <w:p w14:paraId="2D90FB6D" w14:textId="178FFA1C" w:rsidR="00372A7C" w:rsidRPr="00871D43" w:rsidRDefault="00372A7C" w:rsidP="00871D43">
      <w:pPr>
        <w:pStyle w:val="Akapitzlist"/>
        <w:spacing w:after="0" w:line="240" w:lineRule="auto"/>
        <w:ind w:left="1353" w:right="565"/>
        <w:jc w:val="both"/>
        <w:rPr>
          <w:rFonts w:asciiTheme="majorHAnsi" w:hAnsiTheme="majorHAnsi" w:cstheme="majorHAnsi"/>
          <w:sz w:val="24"/>
          <w:szCs w:val="24"/>
          <w:u w:val="single"/>
        </w:rPr>
      </w:pPr>
      <w:r>
        <w:rPr>
          <w:rFonts w:asciiTheme="majorHAnsi" w:hAnsiTheme="majorHAnsi" w:cstheme="majorHAnsi"/>
          <w:sz w:val="24"/>
          <w:szCs w:val="24"/>
          <w:u w:val="single"/>
        </w:rPr>
        <w:t xml:space="preserve">Adres kina: ul. </w:t>
      </w:r>
      <w:r w:rsidRPr="00372A7C">
        <w:rPr>
          <w:rFonts w:asciiTheme="majorHAnsi" w:hAnsiTheme="majorHAnsi" w:cstheme="majorHAnsi"/>
          <w:sz w:val="24"/>
          <w:szCs w:val="24"/>
          <w:u w:val="single"/>
        </w:rPr>
        <w:t>Podchorążych 30, 68-200 Żary</w:t>
      </w:r>
    </w:p>
    <w:p w14:paraId="511A8A62" w14:textId="62D4EC26" w:rsidR="00E018CF" w:rsidRPr="00871D43" w:rsidRDefault="00145A20" w:rsidP="00871D43">
      <w:pPr>
        <w:pStyle w:val="Akapitzlist"/>
        <w:spacing w:after="0" w:line="240" w:lineRule="auto"/>
        <w:ind w:left="1353" w:right="565"/>
        <w:jc w:val="both"/>
        <w:rPr>
          <w:rFonts w:asciiTheme="majorHAnsi" w:hAnsiTheme="majorHAnsi" w:cstheme="majorHAnsi"/>
          <w:sz w:val="24"/>
          <w:szCs w:val="24"/>
        </w:rPr>
      </w:pPr>
      <w:r w:rsidRPr="00871D43">
        <w:rPr>
          <w:rFonts w:asciiTheme="majorHAnsi" w:hAnsiTheme="majorHAnsi" w:cstheme="majorHAnsi"/>
          <w:sz w:val="24"/>
          <w:szCs w:val="24"/>
        </w:rPr>
        <w:t>Koszt wizji lokalnej ponosi Wykonawca</w:t>
      </w:r>
      <w:r w:rsidR="008850EB">
        <w:rPr>
          <w:rFonts w:asciiTheme="majorHAnsi" w:hAnsiTheme="majorHAnsi" w:cstheme="majorHAnsi"/>
          <w:sz w:val="24"/>
          <w:szCs w:val="24"/>
        </w:rPr>
        <w:t xml:space="preserve"> niezależnie od wyniku postępowania</w:t>
      </w:r>
      <w:r w:rsidR="00E018CF" w:rsidRPr="00871D43">
        <w:rPr>
          <w:rFonts w:asciiTheme="majorHAnsi" w:hAnsiTheme="majorHAnsi" w:cstheme="majorHAnsi"/>
          <w:sz w:val="24"/>
          <w:szCs w:val="24"/>
        </w:rPr>
        <w:t>.</w:t>
      </w:r>
    </w:p>
    <w:p w14:paraId="6DE72380" w14:textId="77777777" w:rsidR="006104FA" w:rsidRPr="00871D43" w:rsidRDefault="00E018CF" w:rsidP="00871D43">
      <w:pPr>
        <w:pStyle w:val="Akapitzlist"/>
        <w:numPr>
          <w:ilvl w:val="0"/>
          <w:numId w:val="32"/>
        </w:numPr>
        <w:spacing w:after="0" w:line="240" w:lineRule="auto"/>
        <w:jc w:val="both"/>
        <w:rPr>
          <w:rFonts w:asciiTheme="majorHAnsi" w:hAnsiTheme="majorHAnsi" w:cstheme="majorHAnsi"/>
          <w:sz w:val="24"/>
          <w:szCs w:val="24"/>
        </w:rPr>
      </w:pPr>
      <w:r w:rsidRPr="00871D43">
        <w:rPr>
          <w:rFonts w:asciiTheme="majorHAnsi" w:hAnsiTheme="majorHAnsi" w:cstheme="majorHAnsi"/>
          <w:sz w:val="24"/>
          <w:szCs w:val="24"/>
        </w:rPr>
        <w:t>Prace będą wykonywane na czynnym obiekcie. Wykonawca jest zobowiązany do zabezpieczenia placu budowy celem ograniczenia zapylenia i zanieczyszczenia obiektu oraz do prowadzenia robót w sposób uniemożliwiający wejście na teren wykonywania robót osób trzecich.</w:t>
      </w:r>
      <w:r w:rsidR="006104FA" w:rsidRPr="00871D43">
        <w:rPr>
          <w:rFonts w:asciiTheme="majorHAnsi" w:hAnsiTheme="majorHAnsi" w:cstheme="majorHAnsi"/>
          <w:sz w:val="24"/>
          <w:szCs w:val="24"/>
        </w:rPr>
        <w:t xml:space="preserve"> Zamawiający zobowiązuje się udostępnić pomieszczenia do prowadzenia robót budowlanych w godzinach od 8:00 do 23:00. Roboty powinny być prowadzone w sposób niezakłócający normalnej pracy kina.</w:t>
      </w:r>
    </w:p>
    <w:p w14:paraId="06F94A76" w14:textId="3F4EA0AE" w:rsidR="00145A20" w:rsidRPr="00871D43" w:rsidRDefault="00145A20" w:rsidP="00871D43">
      <w:pPr>
        <w:pStyle w:val="Akapitzlist"/>
        <w:numPr>
          <w:ilvl w:val="0"/>
          <w:numId w:val="32"/>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Zamawiający nie dopuszcza składania ofert częściowych.</w:t>
      </w:r>
    </w:p>
    <w:p w14:paraId="6A04BBED" w14:textId="77777777" w:rsidR="00AD5908" w:rsidRPr="00871D43" w:rsidRDefault="00AD5908" w:rsidP="00871D43">
      <w:pPr>
        <w:spacing w:after="0" w:line="240" w:lineRule="auto"/>
        <w:ind w:left="993" w:right="565"/>
        <w:jc w:val="both"/>
        <w:rPr>
          <w:rFonts w:asciiTheme="majorHAnsi" w:hAnsiTheme="majorHAnsi" w:cstheme="majorHAnsi"/>
          <w:sz w:val="24"/>
          <w:szCs w:val="24"/>
        </w:rPr>
      </w:pPr>
    </w:p>
    <w:p w14:paraId="52AA65E3" w14:textId="19241607" w:rsidR="0075114E" w:rsidRPr="00871D43" w:rsidRDefault="00BA03B6" w:rsidP="00871D43">
      <w:pPr>
        <w:spacing w:after="0" w:line="240" w:lineRule="auto"/>
        <w:ind w:left="993" w:right="565"/>
        <w:jc w:val="both"/>
        <w:rPr>
          <w:rFonts w:asciiTheme="majorHAnsi" w:hAnsiTheme="majorHAnsi" w:cstheme="majorHAnsi"/>
          <w:b/>
          <w:i/>
          <w:sz w:val="24"/>
          <w:szCs w:val="24"/>
        </w:rPr>
      </w:pPr>
      <w:r w:rsidRPr="00871D43">
        <w:rPr>
          <w:rFonts w:asciiTheme="majorHAnsi" w:hAnsiTheme="majorHAnsi" w:cstheme="majorHAnsi"/>
          <w:b/>
          <w:i/>
          <w:sz w:val="24"/>
          <w:szCs w:val="24"/>
        </w:rPr>
        <w:t>IV</w:t>
      </w:r>
      <w:r w:rsidR="004627E7" w:rsidRPr="00871D43">
        <w:rPr>
          <w:rFonts w:asciiTheme="majorHAnsi" w:hAnsiTheme="majorHAnsi" w:cstheme="majorHAnsi"/>
          <w:b/>
          <w:i/>
          <w:sz w:val="24"/>
          <w:szCs w:val="24"/>
        </w:rPr>
        <w:t>.</w:t>
      </w:r>
      <w:r w:rsidRPr="00871D43">
        <w:rPr>
          <w:rFonts w:asciiTheme="majorHAnsi" w:hAnsiTheme="majorHAnsi" w:cstheme="majorHAnsi"/>
          <w:b/>
          <w:i/>
          <w:sz w:val="24"/>
          <w:szCs w:val="24"/>
        </w:rPr>
        <w:t xml:space="preserve"> </w:t>
      </w:r>
      <w:r w:rsidR="00AD5908" w:rsidRPr="00871D43">
        <w:rPr>
          <w:rFonts w:asciiTheme="majorHAnsi" w:hAnsiTheme="majorHAnsi" w:cstheme="majorHAnsi"/>
          <w:b/>
          <w:i/>
          <w:sz w:val="24"/>
          <w:szCs w:val="24"/>
        </w:rPr>
        <w:t>Czas i termin wykonania robót:</w:t>
      </w:r>
    </w:p>
    <w:p w14:paraId="0D17349C" w14:textId="3E1A51E7" w:rsidR="00860AC4" w:rsidRPr="00871D43" w:rsidRDefault="00860AC4" w:rsidP="00D25778">
      <w:pPr>
        <w:spacing w:after="0" w:line="240" w:lineRule="auto"/>
        <w:ind w:left="602" w:right="565"/>
        <w:jc w:val="both"/>
        <w:rPr>
          <w:rFonts w:asciiTheme="majorHAnsi" w:hAnsiTheme="majorHAnsi" w:cstheme="majorHAnsi"/>
          <w:sz w:val="24"/>
          <w:szCs w:val="24"/>
        </w:rPr>
      </w:pPr>
      <w:r w:rsidRPr="00871D43">
        <w:rPr>
          <w:rFonts w:asciiTheme="majorHAnsi" w:hAnsiTheme="majorHAnsi" w:cstheme="majorHAnsi"/>
          <w:sz w:val="24"/>
          <w:szCs w:val="24"/>
        </w:rPr>
        <w:t>Termin wykonania zamówienia: do 6 tygodni od daty podpisania umowy.</w:t>
      </w:r>
    </w:p>
    <w:p w14:paraId="7AA89F97" w14:textId="34C29513" w:rsidR="004265A1" w:rsidRPr="00871D43" w:rsidRDefault="00860AC4" w:rsidP="00D25778">
      <w:pPr>
        <w:spacing w:after="0" w:line="240" w:lineRule="auto"/>
        <w:ind w:left="602" w:right="565"/>
        <w:jc w:val="both"/>
        <w:rPr>
          <w:rFonts w:asciiTheme="majorHAnsi" w:hAnsiTheme="majorHAnsi" w:cstheme="majorHAnsi"/>
          <w:sz w:val="24"/>
          <w:szCs w:val="24"/>
        </w:rPr>
      </w:pPr>
      <w:r w:rsidRPr="00871D43">
        <w:rPr>
          <w:rFonts w:asciiTheme="majorHAnsi" w:hAnsiTheme="majorHAnsi" w:cstheme="majorHAnsi"/>
          <w:sz w:val="24"/>
          <w:szCs w:val="24"/>
        </w:rPr>
        <w:t>Zamawiający w kryteriach oceny ofert będzie oceniał skrócenie wykonania zamówienia.</w:t>
      </w:r>
    </w:p>
    <w:p w14:paraId="2899A05B" w14:textId="77777777" w:rsidR="00860AC4" w:rsidRPr="00871D43" w:rsidRDefault="00860AC4" w:rsidP="00871D43">
      <w:pPr>
        <w:spacing w:after="0" w:line="240" w:lineRule="auto"/>
        <w:ind w:left="993" w:right="565"/>
        <w:jc w:val="both"/>
        <w:rPr>
          <w:rFonts w:asciiTheme="majorHAnsi" w:hAnsiTheme="majorHAnsi" w:cstheme="majorHAnsi"/>
          <w:sz w:val="24"/>
          <w:szCs w:val="24"/>
        </w:rPr>
      </w:pPr>
    </w:p>
    <w:p w14:paraId="2EDC378B" w14:textId="25503056" w:rsidR="004265A1" w:rsidRPr="00871D43" w:rsidRDefault="004265A1" w:rsidP="00871D43">
      <w:pPr>
        <w:spacing w:after="0" w:line="240" w:lineRule="auto"/>
        <w:ind w:left="993" w:right="565"/>
        <w:jc w:val="both"/>
        <w:rPr>
          <w:rFonts w:asciiTheme="majorHAnsi" w:hAnsiTheme="majorHAnsi" w:cstheme="majorHAnsi"/>
          <w:b/>
          <w:i/>
          <w:sz w:val="24"/>
          <w:szCs w:val="24"/>
        </w:rPr>
      </w:pPr>
      <w:r w:rsidRPr="00871D43">
        <w:rPr>
          <w:rFonts w:asciiTheme="majorHAnsi" w:hAnsiTheme="majorHAnsi" w:cstheme="majorHAnsi"/>
          <w:b/>
          <w:i/>
          <w:sz w:val="24"/>
          <w:szCs w:val="24"/>
        </w:rPr>
        <w:t>V. Podstawy wykluczenia i warunki udziału w postępowaniu</w:t>
      </w:r>
    </w:p>
    <w:p w14:paraId="4682D76D" w14:textId="26BA48A3" w:rsidR="004265A1" w:rsidRPr="00871D43" w:rsidRDefault="004265A1" w:rsidP="00871D43">
      <w:pPr>
        <w:pStyle w:val="Akapitzlist"/>
        <w:numPr>
          <w:ilvl w:val="0"/>
          <w:numId w:val="24"/>
        </w:num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Z postępowania o udzielenie zamówienia wyklucza się Wykonawcę:</w:t>
      </w:r>
    </w:p>
    <w:p w14:paraId="7E1B15FC" w14:textId="7104792B" w:rsidR="004265A1" w:rsidRPr="00871D43" w:rsidRDefault="004265A1" w:rsidP="00871D43">
      <w:pPr>
        <w:pStyle w:val="Akapitzlist"/>
        <w:numPr>
          <w:ilvl w:val="0"/>
          <w:numId w:val="33"/>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 xml:space="preserve">będącego podmiotem pozostającym z Zamawiającym w takim stosunku faktycznym lub prawnym, który może budzić uzasadnione wątpliwości, co do bezstronności w wyborze Wykonawcy </w:t>
      </w:r>
    </w:p>
    <w:p w14:paraId="70275935" w14:textId="2A793064" w:rsidR="004265A1" w:rsidRPr="00871D43" w:rsidRDefault="004265A1" w:rsidP="00871D43">
      <w:pPr>
        <w:pStyle w:val="Akapitzlist"/>
        <w:numPr>
          <w:ilvl w:val="0"/>
          <w:numId w:val="33"/>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który wykonywał bezpośrednio czynności związane z przygotowaniem procedury lub posługiwali się w celu sporządzenia oferty osobami uczestniczącymi w dokonywaniu tych czynności, chyba że udział tych Wykonawców w procedurze nie utrudni uczciwej konkurencji</w:t>
      </w:r>
    </w:p>
    <w:p w14:paraId="30963F6A" w14:textId="50AFF450" w:rsidR="004265A1" w:rsidRPr="00871D43" w:rsidRDefault="004265A1" w:rsidP="00871D43">
      <w:pPr>
        <w:pStyle w:val="Akapitzlist"/>
        <w:numPr>
          <w:ilvl w:val="0"/>
          <w:numId w:val="33"/>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który złożył nieprawdziwe informacje mające lub mogące mieć wpływa na wynik prowadzonej procedury</w:t>
      </w:r>
    </w:p>
    <w:p w14:paraId="4A493DE3" w14:textId="3155D69C" w:rsidR="004265A1" w:rsidRPr="00871D43" w:rsidRDefault="004265A1" w:rsidP="00871D43">
      <w:pPr>
        <w:pStyle w:val="Akapitzlist"/>
        <w:numPr>
          <w:ilvl w:val="0"/>
          <w:numId w:val="33"/>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6D7FAB7" w14:textId="6628E8EE" w:rsidR="004265A1" w:rsidRPr="00871D43" w:rsidRDefault="004265A1" w:rsidP="00871D43">
      <w:pPr>
        <w:pStyle w:val="Akapitzlist"/>
        <w:numPr>
          <w:ilvl w:val="0"/>
          <w:numId w:val="24"/>
        </w:num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O udzielenie zamówienia mogą ubiegać się Wykonawca, który spełnia następujące warunki:</w:t>
      </w:r>
    </w:p>
    <w:p w14:paraId="5F102B5D" w14:textId="7532DDF3" w:rsidR="00652918" w:rsidRPr="00871D43" w:rsidRDefault="004265A1" w:rsidP="00871D43">
      <w:pPr>
        <w:pStyle w:val="Akapitzlist"/>
        <w:numPr>
          <w:ilvl w:val="0"/>
          <w:numId w:val="34"/>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lastRenderedPageBreak/>
        <w:t xml:space="preserve">należycie zrealizował w okresie ostatnich </w:t>
      </w:r>
      <w:r w:rsidR="00B74367" w:rsidRPr="00871D43">
        <w:rPr>
          <w:rFonts w:asciiTheme="majorHAnsi" w:hAnsiTheme="majorHAnsi" w:cstheme="majorHAnsi"/>
          <w:sz w:val="24"/>
          <w:szCs w:val="24"/>
        </w:rPr>
        <w:t>5</w:t>
      </w:r>
      <w:r w:rsidRPr="00871D43">
        <w:rPr>
          <w:rFonts w:asciiTheme="majorHAnsi" w:hAnsiTheme="majorHAnsi" w:cstheme="majorHAnsi"/>
          <w:sz w:val="24"/>
          <w:szCs w:val="24"/>
        </w:rPr>
        <w:t xml:space="preserve"> lat od dnia, w którym upływa termin składania ofert, a jeżeli okres prowadzenia działalności jest krótszy – w tym okresie, co najmniej </w:t>
      </w:r>
      <w:r w:rsidR="00B74367" w:rsidRPr="00871D43">
        <w:rPr>
          <w:rFonts w:asciiTheme="majorHAnsi" w:hAnsiTheme="majorHAnsi" w:cstheme="majorHAnsi"/>
          <w:sz w:val="24"/>
          <w:szCs w:val="24"/>
        </w:rPr>
        <w:t>dwie</w:t>
      </w:r>
      <w:r w:rsidR="00652918" w:rsidRPr="00871D43">
        <w:rPr>
          <w:rFonts w:asciiTheme="majorHAnsi" w:hAnsiTheme="majorHAnsi" w:cstheme="majorHAnsi"/>
          <w:sz w:val="24"/>
          <w:szCs w:val="24"/>
        </w:rPr>
        <w:t xml:space="preserve"> roboty budowlane </w:t>
      </w:r>
      <w:r w:rsidRPr="00871D43">
        <w:rPr>
          <w:rFonts w:asciiTheme="majorHAnsi" w:hAnsiTheme="majorHAnsi" w:cstheme="majorHAnsi"/>
          <w:sz w:val="24"/>
          <w:szCs w:val="24"/>
        </w:rPr>
        <w:t xml:space="preserve">polegającą na </w:t>
      </w:r>
      <w:r w:rsidR="00652918" w:rsidRPr="00871D43">
        <w:rPr>
          <w:rFonts w:asciiTheme="majorHAnsi" w:hAnsiTheme="majorHAnsi" w:cstheme="majorHAnsi"/>
          <w:sz w:val="24"/>
          <w:szCs w:val="24"/>
        </w:rPr>
        <w:t>remoncie sanitariatów w obiekcie użyteczności publicznej o wartości 40 000 zł brutto każda z robót.</w:t>
      </w:r>
    </w:p>
    <w:p w14:paraId="56BA22BC" w14:textId="0D4762DA" w:rsidR="004265A1" w:rsidRDefault="00652918"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xml:space="preserve">Przez obiekt użyteczności publicznej rozumie się obiekt </w:t>
      </w:r>
      <w:r w:rsidR="00C723DD" w:rsidRPr="00871D43">
        <w:rPr>
          <w:rFonts w:asciiTheme="majorHAnsi" w:hAnsiTheme="majorHAnsi" w:cstheme="majorHAnsi"/>
          <w:sz w:val="24"/>
          <w:szCs w:val="24"/>
        </w:rPr>
        <w:t>zgodnie z § 3  Rozporządzenia Ministra Infrastruktury z dnia 12 kwietnia 2002 roku w sprawie warunków technicznych, jakim powinny odpowiadać budynki i ich usytuowanie (tj. Dz. U. z 2019 r. poz. 1065).</w:t>
      </w:r>
    </w:p>
    <w:p w14:paraId="06A7EC3D" w14:textId="49537F7A" w:rsidR="00E21373" w:rsidRPr="00506CBE" w:rsidRDefault="00E21373" w:rsidP="00871D43">
      <w:pPr>
        <w:spacing w:after="0" w:line="240" w:lineRule="auto"/>
        <w:ind w:left="993" w:right="565"/>
        <w:jc w:val="both"/>
        <w:rPr>
          <w:rFonts w:asciiTheme="majorHAnsi" w:hAnsiTheme="majorHAnsi" w:cstheme="majorHAnsi"/>
          <w:sz w:val="16"/>
          <w:szCs w:val="16"/>
        </w:rPr>
      </w:pPr>
      <w:r w:rsidRPr="00506CBE">
        <w:rPr>
          <w:rFonts w:asciiTheme="majorHAnsi" w:hAnsiTheme="majorHAnsi" w:cstheme="majorHAnsi"/>
          <w:sz w:val="16"/>
          <w:szCs w:val="16"/>
        </w:rPr>
        <w:t>Dla ww. wartości wykazanych przez Wykonawcę w walucie innej niż PLN, Zamawiający przyjmie przelicznik według średniego kursu NBP z dnia opublikowania zapytania w Biuletynie Informacji Publicznej</w:t>
      </w:r>
      <w:r w:rsidR="00257E88">
        <w:rPr>
          <w:rFonts w:asciiTheme="majorHAnsi" w:hAnsiTheme="majorHAnsi" w:cstheme="majorHAnsi"/>
          <w:sz w:val="16"/>
          <w:szCs w:val="16"/>
        </w:rPr>
        <w:t xml:space="preserve"> DCF)</w:t>
      </w:r>
      <w:r w:rsidRPr="00506CBE">
        <w:rPr>
          <w:rFonts w:asciiTheme="majorHAnsi" w:hAnsiTheme="majorHAnsi" w:cstheme="majorHAnsi"/>
          <w:sz w:val="16"/>
          <w:szCs w:val="16"/>
        </w:rPr>
        <w:t>.</w:t>
      </w:r>
    </w:p>
    <w:p w14:paraId="71556DCC" w14:textId="62A3AD3A" w:rsidR="004265A1" w:rsidRPr="00871D43" w:rsidRDefault="004265A1" w:rsidP="00871D43">
      <w:pPr>
        <w:pStyle w:val="Akapitzlist"/>
        <w:numPr>
          <w:ilvl w:val="0"/>
          <w:numId w:val="24"/>
        </w:num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Dokumenty na potwierdzenie braku podstaw do wykluczenia i spełniania warunków udziału w postępowaniu</w:t>
      </w:r>
    </w:p>
    <w:p w14:paraId="7562252A" w14:textId="114F6C71" w:rsidR="004265A1" w:rsidRPr="00871D43" w:rsidRDefault="004265A1" w:rsidP="00871D43">
      <w:pPr>
        <w:pStyle w:val="Akapitzlist"/>
        <w:numPr>
          <w:ilvl w:val="0"/>
          <w:numId w:val="26"/>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 xml:space="preserve">Oświadczenie Wykonawcy dot. braku podstaw do wykluczenia w Załączniku nr 1 do Zapytania Ofertowego </w:t>
      </w:r>
    </w:p>
    <w:p w14:paraId="5138B86A" w14:textId="5D68C48E" w:rsidR="004265A1" w:rsidRPr="00871D43" w:rsidRDefault="004265A1" w:rsidP="00871D43">
      <w:pPr>
        <w:pStyle w:val="Akapitzlist"/>
        <w:numPr>
          <w:ilvl w:val="0"/>
          <w:numId w:val="26"/>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 xml:space="preserve">Wypełniony wykaz wykonanych </w:t>
      </w:r>
      <w:r w:rsidR="0032451A" w:rsidRPr="00871D43">
        <w:rPr>
          <w:rFonts w:asciiTheme="majorHAnsi" w:hAnsiTheme="majorHAnsi" w:cstheme="majorHAnsi"/>
          <w:sz w:val="24"/>
          <w:szCs w:val="24"/>
        </w:rPr>
        <w:t>robót budowlanych</w:t>
      </w:r>
      <w:r w:rsidRPr="00871D43">
        <w:rPr>
          <w:rFonts w:asciiTheme="majorHAnsi" w:hAnsiTheme="majorHAnsi" w:cstheme="majorHAnsi"/>
          <w:sz w:val="24"/>
          <w:szCs w:val="24"/>
        </w:rPr>
        <w:t xml:space="preserve"> w Formularzu ofertowym w okresie ostatnich </w:t>
      </w:r>
      <w:r w:rsidR="00257E88">
        <w:rPr>
          <w:rFonts w:asciiTheme="majorHAnsi" w:hAnsiTheme="majorHAnsi" w:cstheme="majorHAnsi"/>
          <w:sz w:val="24"/>
          <w:szCs w:val="24"/>
        </w:rPr>
        <w:t>5</w:t>
      </w:r>
      <w:r w:rsidRPr="00871D43">
        <w:rPr>
          <w:rFonts w:asciiTheme="majorHAnsi" w:hAnsiTheme="majorHAnsi" w:cstheme="majorHAnsi"/>
          <w:sz w:val="24"/>
          <w:szCs w:val="24"/>
        </w:rPr>
        <w:t xml:space="preserve"> lat przed upływem terminu składania ofert, a jeżeli okres prowadzenia działalności jest krótszy – w tym okresie, wraz z podaniem przedmiotu, dat wykonania i podmiotów, na rzecz których </w:t>
      </w:r>
      <w:r w:rsidR="00764E0C">
        <w:rPr>
          <w:rFonts w:asciiTheme="majorHAnsi" w:hAnsiTheme="majorHAnsi" w:cstheme="majorHAnsi"/>
          <w:sz w:val="24"/>
          <w:szCs w:val="24"/>
        </w:rPr>
        <w:t>roboty budowalne</w:t>
      </w:r>
      <w:r w:rsidRPr="00871D43">
        <w:rPr>
          <w:rFonts w:asciiTheme="majorHAnsi" w:hAnsiTheme="majorHAnsi" w:cstheme="majorHAnsi"/>
          <w:sz w:val="24"/>
          <w:szCs w:val="24"/>
        </w:rPr>
        <w:t xml:space="preserve"> zostały wykonywane wraz z referencjami potwierdzającymi ich należyte wykonanie bądź inne dokumenty wystawione przez podmiot, na rzecz którego </w:t>
      </w:r>
      <w:r w:rsidR="00764E0C">
        <w:rPr>
          <w:rFonts w:asciiTheme="majorHAnsi" w:hAnsiTheme="majorHAnsi" w:cstheme="majorHAnsi"/>
          <w:sz w:val="24"/>
          <w:szCs w:val="24"/>
        </w:rPr>
        <w:t>roboty budowlane</w:t>
      </w:r>
      <w:r w:rsidRPr="00871D43">
        <w:rPr>
          <w:rFonts w:asciiTheme="majorHAnsi" w:hAnsiTheme="majorHAnsi" w:cstheme="majorHAnsi"/>
          <w:sz w:val="24"/>
          <w:szCs w:val="24"/>
        </w:rPr>
        <w:t xml:space="preserve"> były wykonywane.</w:t>
      </w:r>
    </w:p>
    <w:p w14:paraId="0807939A" w14:textId="7C2A3FD5" w:rsidR="004265A1" w:rsidRPr="00871D43" w:rsidRDefault="004265A1" w:rsidP="00871D43">
      <w:pPr>
        <w:pStyle w:val="Akapitzlist"/>
        <w:numPr>
          <w:ilvl w:val="0"/>
          <w:numId w:val="26"/>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Aktualny odpis lub informację z Krajowego Rejestry Sądowego lub z Centralnej Ewidencji i Informacji o Działalności Gospodarczej, jeżeli odrębne przepisy wymagają wpisu do rejestru lub ewidencji</w:t>
      </w:r>
    </w:p>
    <w:p w14:paraId="00FFE2E8" w14:textId="74EB757D" w:rsidR="00AD5908" w:rsidRPr="00871D43" w:rsidRDefault="004265A1" w:rsidP="00871D43">
      <w:pPr>
        <w:pStyle w:val="Akapitzlist"/>
        <w:numPr>
          <w:ilvl w:val="0"/>
          <w:numId w:val="24"/>
        </w:num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Zamawiający uprawniony jest do wezwania Wykonawców do wyjaśnień i uzupełnienia dokumentów, o których mowa powyżej</w:t>
      </w:r>
      <w:r w:rsidR="00764E0C">
        <w:rPr>
          <w:rFonts w:asciiTheme="majorHAnsi" w:hAnsiTheme="majorHAnsi" w:cstheme="majorHAnsi"/>
          <w:sz w:val="24"/>
          <w:szCs w:val="24"/>
        </w:rPr>
        <w:t xml:space="preserve"> w zakresie spełniania warunków udziału w postępowaniu i podstaw wykluczenia</w:t>
      </w:r>
      <w:r w:rsidRPr="00871D43">
        <w:rPr>
          <w:rFonts w:asciiTheme="majorHAnsi" w:hAnsiTheme="majorHAnsi" w:cstheme="majorHAnsi"/>
          <w:sz w:val="24"/>
          <w:szCs w:val="24"/>
        </w:rPr>
        <w:t>. Uzupełnienie dokumentów i oświadczeń może odbywać się pisemnie lub mailowo.</w:t>
      </w:r>
    </w:p>
    <w:p w14:paraId="13B0B1DB" w14:textId="77777777" w:rsidR="00237314" w:rsidRPr="00871D43" w:rsidRDefault="00237314" w:rsidP="00871D43">
      <w:pPr>
        <w:pStyle w:val="Akapitzlist"/>
        <w:spacing w:after="0" w:line="240" w:lineRule="auto"/>
        <w:ind w:left="1413" w:right="565"/>
        <w:jc w:val="both"/>
        <w:rPr>
          <w:rFonts w:asciiTheme="majorHAnsi" w:hAnsiTheme="majorHAnsi" w:cstheme="majorHAnsi"/>
          <w:sz w:val="24"/>
          <w:szCs w:val="24"/>
        </w:rPr>
      </w:pPr>
    </w:p>
    <w:p w14:paraId="750F1C4C" w14:textId="7829F613" w:rsidR="007B4094" w:rsidRPr="00871D43" w:rsidRDefault="007B4094" w:rsidP="00871D43">
      <w:pPr>
        <w:spacing w:after="0" w:line="240" w:lineRule="auto"/>
        <w:ind w:left="993" w:right="565"/>
        <w:jc w:val="both"/>
        <w:rPr>
          <w:rFonts w:asciiTheme="majorHAnsi" w:hAnsiTheme="majorHAnsi" w:cstheme="majorHAnsi"/>
          <w:b/>
          <w:i/>
          <w:sz w:val="24"/>
          <w:szCs w:val="24"/>
        </w:rPr>
      </w:pPr>
      <w:r w:rsidRPr="00871D43">
        <w:rPr>
          <w:rFonts w:asciiTheme="majorHAnsi" w:hAnsiTheme="majorHAnsi" w:cstheme="majorHAnsi"/>
          <w:b/>
          <w:i/>
          <w:sz w:val="24"/>
          <w:szCs w:val="24"/>
        </w:rPr>
        <w:t>VI.  Opis sposobu przygotowania oferty</w:t>
      </w:r>
    </w:p>
    <w:p w14:paraId="667026F2" w14:textId="2D297055" w:rsidR="00DD6CC5" w:rsidRPr="00871D43" w:rsidRDefault="00DD6CC5" w:rsidP="00871D43">
      <w:pPr>
        <w:pStyle w:val="Akapitzlist"/>
        <w:numPr>
          <w:ilvl w:val="0"/>
          <w:numId w:val="35"/>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Wymagania podstawowe.</w:t>
      </w:r>
    </w:p>
    <w:p w14:paraId="7792FCC2" w14:textId="7A67F966" w:rsidR="00DD6CC5" w:rsidRPr="00871D43" w:rsidRDefault="00DD6CC5" w:rsidP="00871D43">
      <w:pPr>
        <w:pStyle w:val="Akapitzlist"/>
        <w:numPr>
          <w:ilvl w:val="0"/>
          <w:numId w:val="36"/>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 xml:space="preserve">Każdy Wykonawca może złożyć tylko jedną ofertę, w formie pisemnej pod rygorem nieważności, czytelnie, w języku polskim. </w:t>
      </w:r>
    </w:p>
    <w:p w14:paraId="5CF79F6D" w14:textId="3F492036" w:rsidR="00DD6CC5" w:rsidRPr="00871D43" w:rsidRDefault="00DD6CC5" w:rsidP="00871D43">
      <w:pPr>
        <w:pStyle w:val="Akapitzlist"/>
        <w:numPr>
          <w:ilvl w:val="0"/>
          <w:numId w:val="36"/>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Oferta i wszystkie załączniki muszą być podpisana przez osobę/y upoważnione do zaciągania zobowiązań w imieniu Wykonawcy.</w:t>
      </w:r>
    </w:p>
    <w:p w14:paraId="22AC09AB" w14:textId="77777777" w:rsidR="00DD6CC5" w:rsidRPr="00871D43" w:rsidRDefault="00DD6CC5" w:rsidP="00871D43">
      <w:pPr>
        <w:pStyle w:val="Akapitzlist"/>
        <w:numPr>
          <w:ilvl w:val="0"/>
          <w:numId w:val="36"/>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 xml:space="preserve">Pełnomocnictwo osób podpisujących ofertę do reprezentowania Wykonawcy, zaciągania w jego imieniu zobowiązań finansowych w wysokości odpowiadającej cenie oferty oraz podpisania oferty musi </w:t>
      </w:r>
      <w:r w:rsidRPr="00871D43">
        <w:rPr>
          <w:rFonts w:asciiTheme="majorHAnsi" w:hAnsiTheme="majorHAnsi" w:cstheme="majorHAnsi"/>
          <w:sz w:val="24"/>
          <w:szCs w:val="24"/>
        </w:rPr>
        <w:lastRenderedPageBreak/>
        <w:t>bezpośrednio wynikać z dokumentów rejestrowych. Oznacza to, że jeżeli pełnomocnictwo takie nie wynika wprost z dokumentu stwierdzającego status prawny Wykonawcy (odpisu z właściwego rejestru lub z centralnej ewidencji i informacji o działalności gospodarczej), to do oferty należy dołączyć oryginał lub poświadczoną za zgodność z oryginałem przez notariusza, kopię pełnomocnictwa wystawionego na reprezentanta Wykonawcy przez osoby do tego umocowane</w:t>
      </w:r>
    </w:p>
    <w:p w14:paraId="3CFB9C45" w14:textId="4F9F7060" w:rsidR="00DD6CC5" w:rsidRPr="00871D43" w:rsidRDefault="00DD6CC5" w:rsidP="00871D43">
      <w:pPr>
        <w:pStyle w:val="Akapitzlist"/>
        <w:numPr>
          <w:ilvl w:val="0"/>
          <w:numId w:val="36"/>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Wykonawca ponosi samodzielnie wszelkie koszty związane z przygotowaniem i złożeniem oferty,</w:t>
      </w:r>
      <w:r w:rsidR="00733063" w:rsidRPr="00871D43">
        <w:rPr>
          <w:rFonts w:asciiTheme="majorHAnsi" w:hAnsiTheme="majorHAnsi" w:cstheme="majorHAnsi"/>
          <w:sz w:val="24"/>
          <w:szCs w:val="24"/>
        </w:rPr>
        <w:t xml:space="preserve"> w tym koszt wizji lokalnej,</w:t>
      </w:r>
      <w:r w:rsidRPr="00871D43">
        <w:rPr>
          <w:rFonts w:asciiTheme="majorHAnsi" w:hAnsiTheme="majorHAnsi" w:cstheme="majorHAnsi"/>
          <w:sz w:val="24"/>
          <w:szCs w:val="24"/>
        </w:rPr>
        <w:t xml:space="preserve"> niezależnie od wyniku postępowania. Wykonawca zobowiązuje się nie wnosić jakichkolwiek roszczeń z tego tytułu względem Zamawiającego.</w:t>
      </w:r>
    </w:p>
    <w:p w14:paraId="1BA6D0EB" w14:textId="4A1333E1" w:rsidR="00DD6CC5" w:rsidRPr="00871D43" w:rsidRDefault="00DD6CC5" w:rsidP="00871D43">
      <w:pPr>
        <w:pStyle w:val="Akapitzlist"/>
        <w:numPr>
          <w:ilvl w:val="0"/>
          <w:numId w:val="36"/>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Zamawiający wymaga wskazania w ofercie części zamówienia, których wykonanie zamierza Wykonawca powierzyć podwykonawcom i podania przez Wykonawcę firm podwykonawców.</w:t>
      </w:r>
    </w:p>
    <w:p w14:paraId="69A996A5" w14:textId="042B501D" w:rsidR="00DD6CC5" w:rsidRPr="00871D43" w:rsidRDefault="00DD6CC5" w:rsidP="00871D43">
      <w:pPr>
        <w:pStyle w:val="Akapitzlist"/>
        <w:numPr>
          <w:ilvl w:val="0"/>
          <w:numId w:val="36"/>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Zamawiający nie ujawnia informacji stanowiących tajemnicę przedsiębiorstwa, w rozumieniu przepisów o zwalczaniu nieuczciwej konkurencji (tj.  Dz. U. z 2020 r. poz. 1913), jeżeli Wykonawca, wraz z przekazaniem takich informacji, zastrzegł, że nie mogą one być udostępnione oraz wykazał, że zastrzeżone informacje stanowią tajemnicę przedsiębiorstwa. Wykonawca nie może zastrzec informacji, dotyczących nazwy, adresu i ceny. W związku z tym Wykonawca zobowiązany jest do wypełnienia odpowiedniego punktu druku formularza ofertowego. Zastrzeżone informacje winny być odpowiednio oznaczone na właściwym dokumencie widocznym napisem: „tajemnica przedsiębiorstwa” i złożone w odrębnej kopercie wewnętrznej (lub w osobnym pliku) a na ich miejscu w dokumentacji należy zamieścić stosowne odsyłacze. Ponadto Wykonawca dołącza do oferty wyjaśnienie, w którym wykazuje, że zastrzeżone informacje stanowią tajemnicę przedsiębiorstwa.</w:t>
      </w:r>
    </w:p>
    <w:p w14:paraId="2A051887" w14:textId="1CE24A76" w:rsidR="00DD6CC5" w:rsidRPr="00871D43" w:rsidRDefault="00DD6CC5" w:rsidP="00871D43">
      <w:pPr>
        <w:pStyle w:val="Akapitzlist"/>
        <w:numPr>
          <w:ilvl w:val="0"/>
          <w:numId w:val="36"/>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Wykonawca pozostaje związany złożoną ofertą przez okres 30 dni. Bieg terminu związania ofertą rozpoczyna się wraz z upływem terminu składania ofert. Wykonawca samodzielnie lub na wniosek Zamawiającego może przedłużyć termin związania ofertą.</w:t>
      </w:r>
    </w:p>
    <w:p w14:paraId="208AABB1" w14:textId="2918ABCD" w:rsidR="00DD6CC5" w:rsidRPr="00871D43" w:rsidRDefault="00DD6CC5" w:rsidP="00871D43">
      <w:pPr>
        <w:pStyle w:val="Akapitzlist"/>
        <w:numPr>
          <w:ilvl w:val="0"/>
          <w:numId w:val="35"/>
        </w:numPr>
        <w:spacing w:after="0" w:line="240" w:lineRule="auto"/>
        <w:ind w:left="1022" w:right="565"/>
        <w:jc w:val="both"/>
        <w:rPr>
          <w:rFonts w:asciiTheme="majorHAnsi" w:hAnsiTheme="majorHAnsi" w:cstheme="majorHAnsi"/>
          <w:sz w:val="24"/>
          <w:szCs w:val="24"/>
          <w:u w:val="single"/>
        </w:rPr>
      </w:pPr>
      <w:r w:rsidRPr="00871D43">
        <w:rPr>
          <w:rFonts w:asciiTheme="majorHAnsi" w:hAnsiTheme="majorHAnsi" w:cstheme="majorHAnsi"/>
          <w:sz w:val="24"/>
          <w:szCs w:val="24"/>
          <w:u w:val="single"/>
        </w:rPr>
        <w:t>Zawartość oferty:</w:t>
      </w:r>
    </w:p>
    <w:p w14:paraId="02E96512" w14:textId="52A7A984" w:rsidR="00DD6CC5" w:rsidRPr="00871D43" w:rsidRDefault="00DD6CC5" w:rsidP="00871D43">
      <w:pPr>
        <w:pStyle w:val="Akapitzlist"/>
        <w:numPr>
          <w:ilvl w:val="0"/>
          <w:numId w:val="37"/>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Formularz Ofertowy Wykonawcy - Załącznik nr 1 do Zapytania Ofertowego – wypełniony i podpisany czytelnie lub opatrzony dodatkowo pieczątkami imiennymi przez osoby zdolne do czynności prawnych w imieniu Wykonawcy i zaciągania w jego imieniu zobowiązań finansowych, w wysokości odpowiadającej cenie oferty;</w:t>
      </w:r>
    </w:p>
    <w:p w14:paraId="2CF25327" w14:textId="77777777" w:rsidR="00733063" w:rsidRPr="00871D43" w:rsidRDefault="00DD6CC5" w:rsidP="00871D43">
      <w:pPr>
        <w:pStyle w:val="Akapitzlist"/>
        <w:numPr>
          <w:ilvl w:val="0"/>
          <w:numId w:val="37"/>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lastRenderedPageBreak/>
        <w:t>Aktualny odpis z właściwego rejestru lub z centralnej ewidencji i informacji o działalności gospodarczej, jeżeli odrębne przepisy wymagają wpisu do rejestru lub ewidencji</w:t>
      </w:r>
      <w:r w:rsidR="00733063" w:rsidRPr="00871D43">
        <w:rPr>
          <w:rFonts w:asciiTheme="majorHAnsi" w:hAnsiTheme="majorHAnsi" w:cstheme="majorHAnsi"/>
          <w:sz w:val="24"/>
          <w:szCs w:val="24"/>
        </w:rPr>
        <w:t xml:space="preserve">. </w:t>
      </w:r>
    </w:p>
    <w:p w14:paraId="4EFFE7BE" w14:textId="6B4764C9" w:rsidR="00DD6CC5" w:rsidRPr="00871D43" w:rsidRDefault="00DD6CC5" w:rsidP="00E91820">
      <w:pPr>
        <w:pStyle w:val="Akapitzlist"/>
        <w:spacing w:after="0" w:line="240" w:lineRule="auto"/>
        <w:ind w:left="1413" w:right="565"/>
        <w:jc w:val="both"/>
        <w:rPr>
          <w:rFonts w:asciiTheme="majorHAnsi" w:hAnsiTheme="majorHAnsi" w:cstheme="majorHAnsi"/>
          <w:sz w:val="24"/>
          <w:szCs w:val="24"/>
        </w:rPr>
      </w:pPr>
      <w:r w:rsidRPr="00871D43">
        <w:rPr>
          <w:rFonts w:asciiTheme="majorHAnsi" w:hAnsiTheme="majorHAnsi" w:cstheme="majorHAnsi"/>
          <w:sz w:val="24"/>
          <w:szCs w:val="24"/>
        </w:rPr>
        <w:t>Wykonawca nie jest obowiązany do złożenia powyższego, jeżeli Zamawiający może je uzyskać za pomocą bezpłatnych i ogólnodostępnych baz danych, w tej sytuacji Wykonawca wskazuje w Formularzu ofertowym adres strony internetowej, gdzie Zamawiający może pobrać aktualną informację z takiego rejestru);</w:t>
      </w:r>
    </w:p>
    <w:p w14:paraId="17208DE9" w14:textId="336E2C7B" w:rsidR="00733063" w:rsidRPr="00871D43" w:rsidRDefault="00DD6CC5" w:rsidP="00871D43">
      <w:pPr>
        <w:pStyle w:val="Akapitzlist"/>
        <w:numPr>
          <w:ilvl w:val="0"/>
          <w:numId w:val="37"/>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 xml:space="preserve">Na potwierdzenie należytego wykonania </w:t>
      </w:r>
      <w:r w:rsidR="00CC0A81" w:rsidRPr="00871D43">
        <w:rPr>
          <w:rFonts w:asciiTheme="majorHAnsi" w:hAnsiTheme="majorHAnsi" w:cstheme="majorHAnsi"/>
          <w:sz w:val="24"/>
          <w:szCs w:val="24"/>
        </w:rPr>
        <w:t>robót budowlanych</w:t>
      </w:r>
      <w:r w:rsidRPr="00871D43">
        <w:rPr>
          <w:rFonts w:asciiTheme="majorHAnsi" w:hAnsiTheme="majorHAnsi" w:cstheme="majorHAnsi"/>
          <w:sz w:val="24"/>
          <w:szCs w:val="24"/>
        </w:rPr>
        <w:t xml:space="preserve"> wykazanych przez Wykonawcę w wykazie </w:t>
      </w:r>
      <w:r w:rsidR="00CC0A81" w:rsidRPr="00871D43">
        <w:rPr>
          <w:rFonts w:asciiTheme="majorHAnsi" w:hAnsiTheme="majorHAnsi" w:cstheme="majorHAnsi"/>
          <w:sz w:val="24"/>
          <w:szCs w:val="24"/>
        </w:rPr>
        <w:t>robót budowlanych</w:t>
      </w:r>
      <w:r w:rsidRPr="00871D43">
        <w:rPr>
          <w:rFonts w:asciiTheme="majorHAnsi" w:hAnsiTheme="majorHAnsi" w:cstheme="majorHAnsi"/>
          <w:sz w:val="24"/>
          <w:szCs w:val="24"/>
        </w:rPr>
        <w:t xml:space="preserve"> - referencje bądź inne dokumenty wystawione przez podmiot, na rzecz którego </w:t>
      </w:r>
      <w:r w:rsidR="00CC0A81" w:rsidRPr="00871D43">
        <w:rPr>
          <w:rFonts w:asciiTheme="majorHAnsi" w:hAnsiTheme="majorHAnsi" w:cstheme="majorHAnsi"/>
          <w:sz w:val="24"/>
          <w:szCs w:val="24"/>
        </w:rPr>
        <w:t>roboty</w:t>
      </w:r>
      <w:r w:rsidRPr="00871D43">
        <w:rPr>
          <w:rFonts w:asciiTheme="majorHAnsi" w:hAnsiTheme="majorHAnsi" w:cstheme="majorHAnsi"/>
          <w:sz w:val="24"/>
          <w:szCs w:val="24"/>
        </w:rPr>
        <w:t xml:space="preserve"> były wykonywane;</w:t>
      </w:r>
    </w:p>
    <w:p w14:paraId="24AD419A" w14:textId="7DB46FF3" w:rsidR="006E4517" w:rsidRPr="00871D43" w:rsidRDefault="006E4517" w:rsidP="00871D43">
      <w:pPr>
        <w:pStyle w:val="Akapitzlist"/>
        <w:numPr>
          <w:ilvl w:val="0"/>
          <w:numId w:val="37"/>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 xml:space="preserve">Oświadczenie Wykonawcy o odbyciu wizji lokalnej potwierdzone przez osobę wyznaczoną do wizji lokalnej po stronie Zamawiającego – wzór stanowi Załącznik </w:t>
      </w:r>
      <w:r w:rsidR="003E743C">
        <w:rPr>
          <w:rFonts w:asciiTheme="majorHAnsi" w:hAnsiTheme="majorHAnsi" w:cstheme="majorHAnsi"/>
          <w:sz w:val="24"/>
          <w:szCs w:val="24"/>
        </w:rPr>
        <w:t>n</w:t>
      </w:r>
      <w:r w:rsidRPr="00871D43">
        <w:rPr>
          <w:rFonts w:asciiTheme="majorHAnsi" w:hAnsiTheme="majorHAnsi" w:cstheme="majorHAnsi"/>
          <w:sz w:val="24"/>
          <w:szCs w:val="24"/>
        </w:rPr>
        <w:t>r 5 do Zapytania ofertowego</w:t>
      </w:r>
    </w:p>
    <w:p w14:paraId="34C34E10" w14:textId="2CC1EC77" w:rsidR="00733063" w:rsidRPr="00871D43" w:rsidRDefault="00DD6CC5" w:rsidP="00871D43">
      <w:pPr>
        <w:pStyle w:val="Akapitzlist"/>
        <w:numPr>
          <w:ilvl w:val="0"/>
          <w:numId w:val="37"/>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(jeżeli dotyczy) Pełnomocnictwo zgodnie z pkt 1.</w:t>
      </w:r>
      <w:r w:rsidR="00E91820">
        <w:rPr>
          <w:rFonts w:asciiTheme="majorHAnsi" w:hAnsiTheme="majorHAnsi" w:cstheme="majorHAnsi"/>
          <w:sz w:val="24"/>
          <w:szCs w:val="24"/>
        </w:rPr>
        <w:t>3</w:t>
      </w:r>
      <w:r w:rsidRPr="00871D43">
        <w:rPr>
          <w:rFonts w:asciiTheme="majorHAnsi" w:hAnsiTheme="majorHAnsi" w:cstheme="majorHAnsi"/>
          <w:sz w:val="24"/>
          <w:szCs w:val="24"/>
        </w:rPr>
        <w:t>) powyżej;</w:t>
      </w:r>
    </w:p>
    <w:p w14:paraId="70471660" w14:textId="309977CD" w:rsidR="007B4094" w:rsidRPr="00871D43" w:rsidRDefault="00733063" w:rsidP="00871D43">
      <w:pPr>
        <w:pStyle w:val="Akapitzlist"/>
        <w:numPr>
          <w:ilvl w:val="0"/>
          <w:numId w:val="37"/>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(jeżeli dotyczy) wykazanie, iż zastrzeżone informacje stanowią tajemnicę przedsiębiorstwa zgodnie z rozdziałem 1.</w:t>
      </w:r>
      <w:r w:rsidR="00E91820">
        <w:rPr>
          <w:rFonts w:asciiTheme="majorHAnsi" w:hAnsiTheme="majorHAnsi" w:cstheme="majorHAnsi"/>
          <w:sz w:val="24"/>
          <w:szCs w:val="24"/>
        </w:rPr>
        <w:t>6</w:t>
      </w:r>
      <w:r w:rsidRPr="00871D43">
        <w:rPr>
          <w:rFonts w:asciiTheme="majorHAnsi" w:hAnsiTheme="majorHAnsi" w:cstheme="majorHAnsi"/>
          <w:sz w:val="24"/>
          <w:szCs w:val="24"/>
        </w:rPr>
        <w:t>) powyżej</w:t>
      </w:r>
    </w:p>
    <w:p w14:paraId="4FF6885F" w14:textId="77777777" w:rsidR="00237314" w:rsidRPr="00871D43" w:rsidRDefault="00237314" w:rsidP="00871D43">
      <w:pPr>
        <w:pStyle w:val="Akapitzlist"/>
        <w:spacing w:after="0" w:line="240" w:lineRule="auto"/>
        <w:ind w:left="2133" w:right="565"/>
        <w:jc w:val="both"/>
        <w:rPr>
          <w:rFonts w:asciiTheme="majorHAnsi" w:hAnsiTheme="majorHAnsi" w:cstheme="majorHAnsi"/>
          <w:sz w:val="24"/>
          <w:szCs w:val="24"/>
        </w:rPr>
      </w:pPr>
    </w:p>
    <w:p w14:paraId="5DC475F4" w14:textId="2D84CED6" w:rsidR="00A01945" w:rsidRPr="00871D43" w:rsidRDefault="00A01945" w:rsidP="00871D43">
      <w:pPr>
        <w:spacing w:after="0" w:line="240" w:lineRule="auto"/>
        <w:ind w:left="993" w:right="565"/>
        <w:jc w:val="both"/>
        <w:rPr>
          <w:rFonts w:asciiTheme="majorHAnsi" w:hAnsiTheme="majorHAnsi" w:cstheme="majorHAnsi"/>
          <w:b/>
          <w:i/>
          <w:sz w:val="24"/>
          <w:szCs w:val="24"/>
        </w:rPr>
      </w:pPr>
      <w:r w:rsidRPr="00871D43">
        <w:rPr>
          <w:rFonts w:asciiTheme="majorHAnsi" w:hAnsiTheme="majorHAnsi" w:cstheme="majorHAnsi"/>
          <w:b/>
          <w:i/>
          <w:sz w:val="24"/>
          <w:szCs w:val="24"/>
        </w:rPr>
        <w:t>V</w:t>
      </w:r>
      <w:r w:rsidR="00DA3D40" w:rsidRPr="00871D43">
        <w:rPr>
          <w:rFonts w:asciiTheme="majorHAnsi" w:hAnsiTheme="majorHAnsi" w:cstheme="majorHAnsi"/>
          <w:b/>
          <w:i/>
          <w:sz w:val="24"/>
          <w:szCs w:val="24"/>
        </w:rPr>
        <w:t>I</w:t>
      </w:r>
      <w:r w:rsidRPr="00871D43">
        <w:rPr>
          <w:rFonts w:asciiTheme="majorHAnsi" w:hAnsiTheme="majorHAnsi" w:cstheme="majorHAnsi"/>
          <w:b/>
          <w:i/>
          <w:sz w:val="24"/>
          <w:szCs w:val="24"/>
        </w:rPr>
        <w:t>I.</w:t>
      </w:r>
      <w:r w:rsidRPr="00871D43">
        <w:rPr>
          <w:rFonts w:asciiTheme="majorHAnsi" w:hAnsiTheme="majorHAnsi" w:cstheme="majorHAnsi"/>
          <w:b/>
          <w:i/>
          <w:sz w:val="24"/>
          <w:szCs w:val="24"/>
        </w:rPr>
        <w:tab/>
      </w:r>
      <w:r w:rsidR="00DF7DE8" w:rsidRPr="00871D43">
        <w:rPr>
          <w:rFonts w:asciiTheme="majorHAnsi" w:hAnsiTheme="majorHAnsi" w:cstheme="majorHAnsi"/>
          <w:b/>
          <w:i/>
          <w:sz w:val="24"/>
          <w:szCs w:val="24"/>
        </w:rPr>
        <w:t>Miejsce i termin składania ofert</w:t>
      </w:r>
    </w:p>
    <w:p w14:paraId="15CD2A6E" w14:textId="489893E6" w:rsidR="00FD54BB" w:rsidRPr="00871D43" w:rsidRDefault="00A01945" w:rsidP="00871D43">
      <w:pPr>
        <w:pStyle w:val="Akapitzlist"/>
        <w:numPr>
          <w:ilvl w:val="0"/>
          <w:numId w:val="38"/>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 xml:space="preserve">Ofertę należy złożyć w siedzibie Zamawiającego (osobiście bądź za pośrednictwem posłańca lub pocztą) na adres: </w:t>
      </w:r>
      <w:r w:rsidR="001352D7" w:rsidRPr="00871D43">
        <w:rPr>
          <w:rFonts w:asciiTheme="majorHAnsi" w:hAnsiTheme="majorHAnsi" w:cstheme="majorHAnsi"/>
          <w:sz w:val="24"/>
          <w:szCs w:val="24"/>
        </w:rPr>
        <w:t xml:space="preserve">Dolnośląskie Centrum Filmowe </w:t>
      </w:r>
      <w:r w:rsidR="00FD54BB" w:rsidRPr="00871D43">
        <w:rPr>
          <w:rFonts w:asciiTheme="majorHAnsi" w:hAnsiTheme="majorHAnsi" w:cstheme="majorHAnsi"/>
          <w:sz w:val="24"/>
          <w:szCs w:val="24"/>
        </w:rPr>
        <w:t>– sekretariat, ul. Piłsudskiego 64 a (III p.)</w:t>
      </w:r>
      <w:r w:rsidRPr="00871D43">
        <w:rPr>
          <w:rFonts w:asciiTheme="majorHAnsi" w:hAnsiTheme="majorHAnsi" w:cstheme="majorHAnsi"/>
          <w:sz w:val="24"/>
          <w:szCs w:val="24"/>
        </w:rPr>
        <w:t xml:space="preserve"> w zamkniętej kopercie oznaczonej danymi Wykonawcy w nieprzekraczalnym </w:t>
      </w:r>
      <w:r w:rsidR="00F87010">
        <w:rPr>
          <w:rFonts w:asciiTheme="majorHAnsi" w:hAnsiTheme="majorHAnsi" w:cstheme="majorHAnsi"/>
          <w:sz w:val="24"/>
          <w:szCs w:val="24"/>
        </w:rPr>
        <w:t xml:space="preserve">terminie do dnia: </w:t>
      </w:r>
      <w:r w:rsidR="00E80EA9" w:rsidRPr="00E80EA9">
        <w:rPr>
          <w:rFonts w:asciiTheme="majorHAnsi" w:hAnsiTheme="majorHAnsi" w:cstheme="majorHAnsi"/>
          <w:b/>
          <w:sz w:val="24"/>
          <w:szCs w:val="24"/>
          <w:u w:val="single"/>
        </w:rPr>
        <w:t>05</w:t>
      </w:r>
      <w:r w:rsidR="00A24001" w:rsidRPr="00E80EA9">
        <w:rPr>
          <w:rFonts w:asciiTheme="majorHAnsi" w:hAnsiTheme="majorHAnsi" w:cstheme="majorHAnsi"/>
          <w:b/>
          <w:sz w:val="24"/>
          <w:szCs w:val="24"/>
          <w:u w:val="single"/>
        </w:rPr>
        <w:t>.05.</w:t>
      </w:r>
      <w:r w:rsidR="00F87010" w:rsidRPr="00E80EA9">
        <w:rPr>
          <w:rFonts w:asciiTheme="majorHAnsi" w:hAnsiTheme="majorHAnsi" w:cstheme="majorHAnsi"/>
          <w:b/>
          <w:sz w:val="24"/>
          <w:szCs w:val="24"/>
          <w:u w:val="single"/>
        </w:rPr>
        <w:t xml:space="preserve">2021 r. </w:t>
      </w:r>
      <w:r w:rsidRPr="00E80EA9">
        <w:rPr>
          <w:rFonts w:asciiTheme="majorHAnsi" w:hAnsiTheme="majorHAnsi" w:cstheme="majorHAnsi"/>
          <w:b/>
          <w:sz w:val="24"/>
          <w:szCs w:val="24"/>
          <w:u w:val="single"/>
        </w:rPr>
        <w:t xml:space="preserve">do godz. </w:t>
      </w:r>
      <w:r w:rsidR="00A24001" w:rsidRPr="00E80EA9">
        <w:rPr>
          <w:rFonts w:asciiTheme="majorHAnsi" w:hAnsiTheme="majorHAnsi" w:cstheme="majorHAnsi"/>
          <w:b/>
          <w:sz w:val="24"/>
          <w:szCs w:val="24"/>
          <w:u w:val="single"/>
        </w:rPr>
        <w:t>1</w:t>
      </w:r>
      <w:r w:rsidR="00E80EA9" w:rsidRPr="00E80EA9">
        <w:rPr>
          <w:rFonts w:asciiTheme="majorHAnsi" w:hAnsiTheme="majorHAnsi" w:cstheme="majorHAnsi"/>
          <w:b/>
          <w:sz w:val="24"/>
          <w:szCs w:val="24"/>
          <w:u w:val="single"/>
        </w:rPr>
        <w:t>0</w:t>
      </w:r>
      <w:r w:rsidR="00FD54BB" w:rsidRPr="00E80EA9">
        <w:rPr>
          <w:rFonts w:asciiTheme="majorHAnsi" w:hAnsiTheme="majorHAnsi" w:cstheme="majorHAnsi"/>
          <w:b/>
          <w:sz w:val="24"/>
          <w:szCs w:val="24"/>
          <w:u w:val="single"/>
        </w:rPr>
        <w:t>:00</w:t>
      </w:r>
      <w:r w:rsidR="00FD54BB" w:rsidRPr="00871D43">
        <w:rPr>
          <w:rFonts w:asciiTheme="majorHAnsi" w:hAnsiTheme="majorHAnsi" w:cstheme="majorHAnsi"/>
          <w:sz w:val="24"/>
          <w:szCs w:val="24"/>
        </w:rPr>
        <w:t xml:space="preserve"> </w:t>
      </w:r>
      <w:r w:rsidRPr="00871D43">
        <w:rPr>
          <w:rFonts w:asciiTheme="majorHAnsi" w:hAnsiTheme="majorHAnsi" w:cstheme="majorHAnsi"/>
          <w:sz w:val="24"/>
          <w:szCs w:val="24"/>
        </w:rPr>
        <w:t>z dopiskiem</w:t>
      </w:r>
      <w:r w:rsidRPr="00CD37BF">
        <w:rPr>
          <w:rFonts w:asciiTheme="majorHAnsi" w:hAnsiTheme="majorHAnsi" w:cstheme="majorHAnsi"/>
          <w:sz w:val="24"/>
          <w:szCs w:val="24"/>
        </w:rPr>
        <w:t>:</w:t>
      </w:r>
      <w:r w:rsidR="00DA3D40" w:rsidRPr="00CD37BF">
        <w:rPr>
          <w:rFonts w:asciiTheme="majorHAnsi" w:hAnsiTheme="majorHAnsi" w:cstheme="majorHAnsi"/>
          <w:sz w:val="24"/>
          <w:szCs w:val="24"/>
        </w:rPr>
        <w:t xml:space="preserve"> </w:t>
      </w:r>
      <w:r w:rsidRPr="00CD37BF">
        <w:rPr>
          <w:rFonts w:asciiTheme="majorHAnsi" w:hAnsiTheme="majorHAnsi" w:cstheme="majorHAnsi"/>
          <w:b/>
          <w:i/>
          <w:sz w:val="24"/>
          <w:szCs w:val="24"/>
        </w:rPr>
        <w:t xml:space="preserve">„Oferta na: </w:t>
      </w:r>
      <w:r w:rsidR="00C53189" w:rsidRPr="00C53189">
        <w:rPr>
          <w:rFonts w:asciiTheme="majorHAnsi" w:hAnsiTheme="majorHAnsi" w:cstheme="majorHAnsi"/>
          <w:b/>
          <w:i/>
          <w:sz w:val="24"/>
          <w:szCs w:val="24"/>
        </w:rPr>
        <w:t xml:space="preserve">Remont Kina Pionier w Żarach obejmujący pomieszczenia toalet oraz aranżację i </w:t>
      </w:r>
      <w:r w:rsidR="00C53189">
        <w:rPr>
          <w:rFonts w:asciiTheme="majorHAnsi" w:hAnsiTheme="majorHAnsi" w:cstheme="majorHAnsi"/>
          <w:b/>
          <w:i/>
          <w:sz w:val="24"/>
          <w:szCs w:val="24"/>
        </w:rPr>
        <w:t>wykonanie</w:t>
      </w:r>
      <w:r w:rsidR="00C53189" w:rsidRPr="00C53189">
        <w:rPr>
          <w:rFonts w:asciiTheme="majorHAnsi" w:hAnsiTheme="majorHAnsi" w:cstheme="majorHAnsi"/>
          <w:b/>
          <w:i/>
          <w:sz w:val="24"/>
          <w:szCs w:val="24"/>
        </w:rPr>
        <w:t xml:space="preserve"> stanowiska </w:t>
      </w:r>
      <w:r w:rsidR="00C53189" w:rsidRPr="00CD37BF">
        <w:rPr>
          <w:rFonts w:asciiTheme="majorHAnsi" w:hAnsiTheme="majorHAnsi" w:cstheme="majorHAnsi"/>
          <w:b/>
          <w:i/>
          <w:sz w:val="24"/>
          <w:szCs w:val="24"/>
        </w:rPr>
        <w:t>kasowego</w:t>
      </w:r>
      <w:r w:rsidRPr="00CD37BF">
        <w:rPr>
          <w:rFonts w:asciiTheme="majorHAnsi" w:hAnsiTheme="majorHAnsi" w:cstheme="majorHAnsi"/>
          <w:b/>
          <w:i/>
          <w:sz w:val="24"/>
          <w:szCs w:val="24"/>
        </w:rPr>
        <w:t>”</w:t>
      </w:r>
    </w:p>
    <w:p w14:paraId="35B04F6A" w14:textId="77777777" w:rsidR="00DA3D40" w:rsidRPr="00871D43" w:rsidRDefault="00A01945" w:rsidP="00871D43">
      <w:pPr>
        <w:pStyle w:val="Akapitzlist"/>
        <w:numPr>
          <w:ilvl w:val="0"/>
          <w:numId w:val="38"/>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W przypadku wysłania oferty pocztą decyduje data wpływu do Zamawiającego.</w:t>
      </w:r>
    </w:p>
    <w:p w14:paraId="0C0B2FB2" w14:textId="77777777" w:rsidR="00DA3D40" w:rsidRPr="00871D43" w:rsidRDefault="00A01945" w:rsidP="00871D43">
      <w:pPr>
        <w:pStyle w:val="Akapitzlist"/>
        <w:numPr>
          <w:ilvl w:val="0"/>
          <w:numId w:val="38"/>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 xml:space="preserve">Oferty złożone po terminie nie będą brane pod uwagę i nie są zwracane do Wykonawcy. </w:t>
      </w:r>
    </w:p>
    <w:p w14:paraId="4DC23D9A" w14:textId="62552700" w:rsidR="00A01945" w:rsidRPr="00871D43" w:rsidRDefault="00A01945" w:rsidP="00871D43">
      <w:pPr>
        <w:pStyle w:val="Akapitzlist"/>
        <w:numPr>
          <w:ilvl w:val="0"/>
          <w:numId w:val="38"/>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Celem dokonania zmian bądź poprawek Wykonawca może wycofać wcześniej złożoną ofertę i złożyć ją po modyfikacji ponownie, pod warunkiem zachowania wyznaczonego terminu składania ofert.</w:t>
      </w:r>
    </w:p>
    <w:p w14:paraId="0D778FE6" w14:textId="77777777" w:rsidR="00907748" w:rsidRPr="00871D43" w:rsidRDefault="00907748" w:rsidP="00871D43">
      <w:pPr>
        <w:spacing w:after="0" w:line="240" w:lineRule="auto"/>
        <w:ind w:left="993" w:right="565"/>
        <w:jc w:val="both"/>
        <w:rPr>
          <w:rFonts w:asciiTheme="majorHAnsi" w:hAnsiTheme="majorHAnsi" w:cstheme="majorHAnsi"/>
          <w:b/>
          <w:i/>
          <w:sz w:val="24"/>
          <w:szCs w:val="24"/>
        </w:rPr>
      </w:pPr>
    </w:p>
    <w:p w14:paraId="2FC21A02" w14:textId="501D41F1" w:rsidR="00A01945" w:rsidRPr="00871D43" w:rsidRDefault="00A01945" w:rsidP="00871D43">
      <w:pPr>
        <w:spacing w:after="0" w:line="240" w:lineRule="auto"/>
        <w:ind w:left="993" w:right="565"/>
        <w:jc w:val="both"/>
        <w:rPr>
          <w:rFonts w:asciiTheme="majorHAnsi" w:hAnsiTheme="majorHAnsi" w:cstheme="majorHAnsi"/>
          <w:b/>
          <w:i/>
          <w:sz w:val="24"/>
          <w:szCs w:val="24"/>
        </w:rPr>
      </w:pPr>
      <w:r w:rsidRPr="00871D43">
        <w:rPr>
          <w:rFonts w:asciiTheme="majorHAnsi" w:hAnsiTheme="majorHAnsi" w:cstheme="majorHAnsi"/>
          <w:b/>
          <w:i/>
          <w:sz w:val="24"/>
          <w:szCs w:val="24"/>
        </w:rPr>
        <w:t>V</w:t>
      </w:r>
      <w:r w:rsidR="00DA3D40" w:rsidRPr="00871D43">
        <w:rPr>
          <w:rFonts w:asciiTheme="majorHAnsi" w:hAnsiTheme="majorHAnsi" w:cstheme="majorHAnsi"/>
          <w:b/>
          <w:i/>
          <w:sz w:val="24"/>
          <w:szCs w:val="24"/>
        </w:rPr>
        <w:t>I</w:t>
      </w:r>
      <w:r w:rsidRPr="00871D43">
        <w:rPr>
          <w:rFonts w:asciiTheme="majorHAnsi" w:hAnsiTheme="majorHAnsi" w:cstheme="majorHAnsi"/>
          <w:b/>
          <w:i/>
          <w:sz w:val="24"/>
          <w:szCs w:val="24"/>
        </w:rPr>
        <w:t>II.</w:t>
      </w:r>
      <w:r w:rsidRPr="00871D43">
        <w:rPr>
          <w:rFonts w:asciiTheme="majorHAnsi" w:hAnsiTheme="majorHAnsi" w:cstheme="majorHAnsi"/>
          <w:b/>
          <w:i/>
          <w:sz w:val="24"/>
          <w:szCs w:val="24"/>
        </w:rPr>
        <w:tab/>
      </w:r>
      <w:r w:rsidR="00DF7DE8" w:rsidRPr="00871D43">
        <w:rPr>
          <w:rFonts w:asciiTheme="majorHAnsi" w:hAnsiTheme="majorHAnsi" w:cstheme="majorHAnsi"/>
          <w:b/>
          <w:i/>
          <w:sz w:val="24"/>
          <w:szCs w:val="24"/>
        </w:rPr>
        <w:t>Opis sposobu obliczenia ceny ofertowej</w:t>
      </w:r>
    </w:p>
    <w:p w14:paraId="446C8921" w14:textId="4130DA86" w:rsidR="00A01945" w:rsidRDefault="0034573C" w:rsidP="00871D43">
      <w:pPr>
        <w:pStyle w:val="Akapitzlist"/>
        <w:numPr>
          <w:ilvl w:val="0"/>
          <w:numId w:val="39"/>
        </w:numPr>
        <w:spacing w:after="0" w:line="240" w:lineRule="auto"/>
        <w:ind w:left="1022" w:right="565"/>
        <w:jc w:val="both"/>
        <w:rPr>
          <w:rFonts w:asciiTheme="majorHAnsi" w:hAnsiTheme="majorHAnsi" w:cstheme="majorHAnsi"/>
          <w:sz w:val="24"/>
          <w:szCs w:val="24"/>
        </w:rPr>
      </w:pPr>
      <w:r>
        <w:rPr>
          <w:rFonts w:asciiTheme="majorHAnsi" w:hAnsiTheme="majorHAnsi" w:cstheme="majorHAnsi"/>
          <w:sz w:val="24"/>
          <w:szCs w:val="24"/>
        </w:rPr>
        <w:t>Cena ofertowa brutto będzie ceną ryczałtową i</w:t>
      </w:r>
      <w:r w:rsidR="00A01945" w:rsidRPr="00871D43">
        <w:rPr>
          <w:rFonts w:asciiTheme="majorHAnsi" w:hAnsiTheme="majorHAnsi" w:cstheme="majorHAnsi"/>
          <w:sz w:val="24"/>
          <w:szCs w:val="24"/>
        </w:rPr>
        <w:t xml:space="preserve"> ma uwzględniać wszelkie koszty niezbędne dla prawidłowego i pełnego wykonania zamówienia zgodnie z zakresem opisanym w </w:t>
      </w:r>
      <w:r w:rsidR="00B23963" w:rsidRPr="00871D43">
        <w:rPr>
          <w:rFonts w:asciiTheme="majorHAnsi" w:hAnsiTheme="majorHAnsi" w:cstheme="majorHAnsi"/>
          <w:sz w:val="24"/>
          <w:szCs w:val="24"/>
        </w:rPr>
        <w:t xml:space="preserve">niniejszym Zapytania ofertowym, przedmiarze robót, na podstawie </w:t>
      </w:r>
      <w:r w:rsidR="00BE0777">
        <w:rPr>
          <w:rFonts w:asciiTheme="majorHAnsi" w:hAnsiTheme="majorHAnsi" w:cstheme="majorHAnsi"/>
          <w:sz w:val="24"/>
          <w:szCs w:val="24"/>
        </w:rPr>
        <w:t xml:space="preserve">dokonanej </w:t>
      </w:r>
      <w:r w:rsidR="00B23963" w:rsidRPr="00871D43">
        <w:rPr>
          <w:rFonts w:asciiTheme="majorHAnsi" w:hAnsiTheme="majorHAnsi" w:cstheme="majorHAnsi"/>
          <w:sz w:val="24"/>
          <w:szCs w:val="24"/>
        </w:rPr>
        <w:t xml:space="preserve">wizji lokalnej </w:t>
      </w:r>
      <w:r w:rsidR="00A01945" w:rsidRPr="00871D43">
        <w:rPr>
          <w:rFonts w:asciiTheme="majorHAnsi" w:hAnsiTheme="majorHAnsi" w:cstheme="majorHAnsi"/>
          <w:sz w:val="24"/>
          <w:szCs w:val="24"/>
        </w:rPr>
        <w:t xml:space="preserve">oraz ewentualnych wyjaśnieniach i zmianach treści Zapytania, jak również wszystkie zobowiązania wynikające z tekstu załączonego wzoru umowy, a także musi uwzględniać wszelkie opłaty i </w:t>
      </w:r>
      <w:r w:rsidR="00A01945" w:rsidRPr="00871D43">
        <w:rPr>
          <w:rFonts w:asciiTheme="majorHAnsi" w:hAnsiTheme="majorHAnsi" w:cstheme="majorHAnsi"/>
          <w:sz w:val="24"/>
          <w:szCs w:val="24"/>
        </w:rPr>
        <w:lastRenderedPageBreak/>
        <w:t>podatki do których jest zobowiązany Wykonawca, wynikające z obowiązujących przepisów.</w:t>
      </w:r>
      <w:r>
        <w:rPr>
          <w:rFonts w:asciiTheme="majorHAnsi" w:hAnsiTheme="majorHAnsi" w:cstheme="majorHAnsi"/>
          <w:sz w:val="24"/>
          <w:szCs w:val="24"/>
        </w:rPr>
        <w:t xml:space="preserve"> </w:t>
      </w:r>
    </w:p>
    <w:p w14:paraId="7243743F" w14:textId="06E6730F" w:rsidR="0034573C" w:rsidRDefault="0034573C" w:rsidP="001E73D3">
      <w:pPr>
        <w:pStyle w:val="Akapitzlist"/>
        <w:spacing w:after="0" w:line="240" w:lineRule="auto"/>
        <w:ind w:left="1022" w:right="565"/>
        <w:jc w:val="both"/>
        <w:rPr>
          <w:rFonts w:asciiTheme="majorHAnsi" w:hAnsiTheme="majorHAnsi" w:cstheme="majorHAnsi"/>
          <w:sz w:val="24"/>
          <w:szCs w:val="24"/>
        </w:rPr>
      </w:pPr>
      <w:r w:rsidRPr="0034573C">
        <w:rPr>
          <w:rFonts w:asciiTheme="majorHAnsi" w:hAnsiTheme="majorHAnsi" w:cstheme="majorHAnsi"/>
          <w:sz w:val="24"/>
          <w:szCs w:val="24"/>
        </w:rPr>
        <w:t>Cena ofertowa brutto obejmuje wszystkie nakłady potrzebne do kompleksowego wykonania przedmiotu umowy i nie będzie podlegać waloryzacji. Cena ofertowa musi zawierać wszelkie wydatki oraz ryzyko związane z koniecznością zrealizowania przedmiotu zamówienia.</w:t>
      </w:r>
      <w:r w:rsidR="001E73D3">
        <w:rPr>
          <w:rFonts w:asciiTheme="majorHAnsi" w:hAnsiTheme="majorHAnsi" w:cstheme="majorHAnsi"/>
          <w:sz w:val="24"/>
          <w:szCs w:val="24"/>
        </w:rPr>
        <w:t xml:space="preserve"> R</w:t>
      </w:r>
      <w:r w:rsidR="001E73D3" w:rsidRPr="001E73D3">
        <w:rPr>
          <w:rFonts w:asciiTheme="majorHAnsi" w:hAnsiTheme="majorHAnsi" w:cstheme="majorHAnsi"/>
          <w:sz w:val="24"/>
          <w:szCs w:val="24"/>
        </w:rPr>
        <w:t xml:space="preserve">oboty towarzyszące/tymczasowe nieujęte w przedmiarze oraz inne prace         zapewniające kompletność wykonania przedmiotu umowy winny być skalkulowane w </w:t>
      </w:r>
      <w:r w:rsidR="001E73D3">
        <w:rPr>
          <w:rFonts w:asciiTheme="majorHAnsi" w:hAnsiTheme="majorHAnsi" w:cstheme="majorHAnsi"/>
          <w:sz w:val="24"/>
          <w:szCs w:val="24"/>
        </w:rPr>
        <w:t>cenie ofertowej.</w:t>
      </w:r>
    </w:p>
    <w:p w14:paraId="5B090AC3" w14:textId="29210181" w:rsidR="0034573C" w:rsidRPr="00871D43" w:rsidRDefault="0034573C" w:rsidP="0034573C">
      <w:pPr>
        <w:pStyle w:val="Akapitzlist"/>
        <w:spacing w:after="0" w:line="240" w:lineRule="auto"/>
        <w:ind w:left="1022" w:right="565"/>
        <w:jc w:val="both"/>
        <w:rPr>
          <w:rFonts w:asciiTheme="majorHAnsi" w:hAnsiTheme="majorHAnsi" w:cstheme="majorHAnsi"/>
          <w:sz w:val="24"/>
          <w:szCs w:val="24"/>
        </w:rPr>
      </w:pPr>
      <w:r w:rsidRPr="0034573C">
        <w:rPr>
          <w:rFonts w:asciiTheme="majorHAnsi" w:hAnsiTheme="majorHAnsi" w:cstheme="majorHAnsi"/>
          <w:sz w:val="24"/>
          <w:szCs w:val="24"/>
        </w:rPr>
        <w:t>Ponadto wykonawca nie może żądać podwyższenia wynagrodzenia określonego w umowie w przypadku nieprzewidzianym w umowie nawet, jeżeli w chwili zawarcia umowy nie przewidział wszystkich kosztów niezbędnych do prawidłowej realizacji przedmiotu umowy</w:t>
      </w:r>
    </w:p>
    <w:p w14:paraId="7A290B2E" w14:textId="139EE078" w:rsidR="002A1C95" w:rsidRPr="00871D43" w:rsidRDefault="00A01945" w:rsidP="00871D43">
      <w:pPr>
        <w:pStyle w:val="Akapitzlist"/>
        <w:numPr>
          <w:ilvl w:val="0"/>
          <w:numId w:val="39"/>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Cenę netto i brutto, wartość podatku VAT należy podać w Formularzu Oferty (załącznik nr 1) w złotych polskich (PLN), z zaokrągleniem do dwóch miejsc po przecinku.</w:t>
      </w:r>
      <w:r w:rsidR="00D53C41" w:rsidRPr="00871D43">
        <w:rPr>
          <w:rFonts w:asciiTheme="majorHAnsi" w:hAnsiTheme="majorHAnsi" w:cstheme="majorHAnsi"/>
          <w:sz w:val="24"/>
          <w:szCs w:val="24"/>
        </w:rPr>
        <w:t xml:space="preserve"> </w:t>
      </w:r>
    </w:p>
    <w:p w14:paraId="027259A8" w14:textId="77777777" w:rsidR="002A1C95" w:rsidRPr="00871D43" w:rsidRDefault="002A1C95" w:rsidP="00871D43">
      <w:pPr>
        <w:pStyle w:val="Akapitzlist"/>
        <w:spacing w:after="0" w:line="240" w:lineRule="auto"/>
        <w:ind w:left="1022" w:right="565"/>
        <w:jc w:val="both"/>
        <w:rPr>
          <w:rFonts w:asciiTheme="majorHAnsi" w:hAnsiTheme="majorHAnsi" w:cstheme="majorHAnsi"/>
          <w:sz w:val="16"/>
          <w:szCs w:val="16"/>
        </w:rPr>
      </w:pPr>
      <w:r w:rsidRPr="00871D43">
        <w:rPr>
          <w:rFonts w:asciiTheme="majorHAnsi" w:hAnsiTheme="majorHAnsi" w:cstheme="majorHAnsi"/>
          <w:sz w:val="16"/>
          <w:szCs w:val="16"/>
        </w:rPr>
        <w:t>UWAGA: Zaokrąglenia cen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4941E172" w14:textId="4B03D909" w:rsidR="00D53C41" w:rsidRPr="0034573C" w:rsidRDefault="00D53C41" w:rsidP="00871D43">
      <w:pPr>
        <w:pStyle w:val="Akapitzlist"/>
        <w:numPr>
          <w:ilvl w:val="0"/>
          <w:numId w:val="39"/>
        </w:numPr>
        <w:spacing w:after="0" w:line="240" w:lineRule="auto"/>
        <w:ind w:left="1022" w:right="565"/>
        <w:jc w:val="both"/>
        <w:rPr>
          <w:rFonts w:asciiTheme="majorHAnsi" w:hAnsiTheme="majorHAnsi" w:cstheme="majorHAnsi"/>
          <w:sz w:val="24"/>
          <w:szCs w:val="24"/>
        </w:rPr>
      </w:pPr>
      <w:r w:rsidRPr="0034573C">
        <w:rPr>
          <w:rFonts w:asciiTheme="majorHAnsi" w:hAnsiTheme="majorHAnsi" w:cstheme="majorHAnsi"/>
          <w:sz w:val="24"/>
          <w:szCs w:val="24"/>
        </w:rPr>
        <w:t xml:space="preserve">Sposób zapłaty i rozliczenia za realizację niniejszego zamówienia, określone zostały we wzorze umowy, stanowiącym Załącznik nr </w:t>
      </w:r>
      <w:r w:rsidR="00BE0777" w:rsidRPr="0034573C">
        <w:rPr>
          <w:rFonts w:asciiTheme="majorHAnsi" w:hAnsiTheme="majorHAnsi" w:cstheme="majorHAnsi"/>
          <w:sz w:val="24"/>
          <w:szCs w:val="24"/>
        </w:rPr>
        <w:t>2</w:t>
      </w:r>
      <w:r w:rsidRPr="0034573C">
        <w:rPr>
          <w:rFonts w:asciiTheme="majorHAnsi" w:hAnsiTheme="majorHAnsi" w:cstheme="majorHAnsi"/>
          <w:sz w:val="24"/>
          <w:szCs w:val="24"/>
        </w:rPr>
        <w:t xml:space="preserve"> do </w:t>
      </w:r>
      <w:r w:rsidR="00BE0777" w:rsidRPr="0034573C">
        <w:rPr>
          <w:rFonts w:asciiTheme="majorHAnsi" w:hAnsiTheme="majorHAnsi" w:cstheme="majorHAnsi"/>
          <w:sz w:val="24"/>
          <w:szCs w:val="24"/>
        </w:rPr>
        <w:t>Zapytania ofertowego</w:t>
      </w:r>
      <w:r w:rsidRPr="0034573C">
        <w:rPr>
          <w:rFonts w:asciiTheme="majorHAnsi" w:hAnsiTheme="majorHAnsi" w:cstheme="majorHAnsi"/>
          <w:sz w:val="24"/>
          <w:szCs w:val="24"/>
        </w:rPr>
        <w:t>. Rozliczenia między Zamawiającym, a Wykonawcą będą prowadzone w złotych polskich.</w:t>
      </w:r>
    </w:p>
    <w:p w14:paraId="7F729E03" w14:textId="13C4D3FD" w:rsidR="00D53C41" w:rsidRPr="0034573C" w:rsidRDefault="00D53C41" w:rsidP="00871D43">
      <w:pPr>
        <w:pStyle w:val="Akapitzlist"/>
        <w:numPr>
          <w:ilvl w:val="0"/>
          <w:numId w:val="39"/>
        </w:numPr>
        <w:spacing w:after="0" w:line="240" w:lineRule="auto"/>
        <w:ind w:left="1022" w:right="565"/>
        <w:jc w:val="both"/>
        <w:rPr>
          <w:rFonts w:asciiTheme="majorHAnsi" w:hAnsiTheme="majorHAnsi" w:cstheme="majorHAnsi"/>
          <w:sz w:val="24"/>
          <w:szCs w:val="24"/>
        </w:rPr>
      </w:pPr>
      <w:r w:rsidRPr="0034573C">
        <w:rPr>
          <w:rFonts w:asciiTheme="majorHAnsi" w:hAnsiTheme="majorHAnsi" w:cstheme="majorHAnsi"/>
          <w:sz w:val="24"/>
          <w:szCs w:val="24"/>
        </w:rPr>
        <w:t>Wszystkie roboty i materiały mają być zgodne z dokumentacją, ustaleniami z Zamawiającym</w:t>
      </w:r>
      <w:r w:rsidR="0003573D">
        <w:rPr>
          <w:rFonts w:asciiTheme="majorHAnsi" w:hAnsiTheme="majorHAnsi" w:cstheme="majorHAnsi"/>
          <w:sz w:val="24"/>
          <w:szCs w:val="24"/>
        </w:rPr>
        <w:t>,</w:t>
      </w:r>
      <w:r w:rsidRPr="0034573C">
        <w:rPr>
          <w:rFonts w:asciiTheme="majorHAnsi" w:hAnsiTheme="majorHAnsi" w:cstheme="majorHAnsi"/>
          <w:sz w:val="24"/>
          <w:szCs w:val="24"/>
        </w:rPr>
        <w:t xml:space="preserve"> a także z innymi stosownymi do przedmiotu zamówienia obowiązującymi przepisami.</w:t>
      </w:r>
    </w:p>
    <w:p w14:paraId="28412E3F" w14:textId="13C6BA56" w:rsidR="00A01945" w:rsidRPr="0034573C" w:rsidRDefault="00A01945" w:rsidP="00871D43">
      <w:pPr>
        <w:pStyle w:val="Akapitzlist"/>
        <w:numPr>
          <w:ilvl w:val="0"/>
          <w:numId w:val="39"/>
        </w:numPr>
        <w:spacing w:after="0" w:line="240" w:lineRule="auto"/>
        <w:ind w:left="1022" w:right="565"/>
        <w:jc w:val="both"/>
        <w:rPr>
          <w:rFonts w:asciiTheme="majorHAnsi" w:hAnsiTheme="majorHAnsi" w:cstheme="majorHAnsi"/>
          <w:sz w:val="24"/>
          <w:szCs w:val="24"/>
        </w:rPr>
      </w:pPr>
      <w:r w:rsidRPr="0034573C">
        <w:rPr>
          <w:rFonts w:asciiTheme="majorHAnsi" w:hAnsiTheme="majorHAnsi" w:cstheme="majorHAnsi"/>
          <w:sz w:val="24"/>
          <w:szCs w:val="24"/>
        </w:rPr>
        <w:t>Prawidłowe ustalenie stawki podatku VAT należy do obowiązku Wykonawcy.</w:t>
      </w:r>
    </w:p>
    <w:p w14:paraId="4B91E610" w14:textId="7A86A7EC" w:rsidR="00A01945" w:rsidRPr="00871D43" w:rsidRDefault="00A01945" w:rsidP="00871D43">
      <w:pPr>
        <w:pStyle w:val="Akapitzlist"/>
        <w:numPr>
          <w:ilvl w:val="0"/>
          <w:numId w:val="39"/>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 xml:space="preserve">Zamawiający zastrzega sobie możliwość odstąpienia od realizacji zadania bądź podjęcia negocjacji, gdy podana cena brutto przekroczy </w:t>
      </w:r>
      <w:r w:rsidR="00B23963" w:rsidRPr="00871D43">
        <w:rPr>
          <w:rFonts w:asciiTheme="majorHAnsi" w:hAnsiTheme="majorHAnsi" w:cstheme="majorHAnsi"/>
          <w:sz w:val="24"/>
          <w:szCs w:val="24"/>
        </w:rPr>
        <w:t>kwotę, jaką Zamawiający zamierzał przeznaczyć na sfinansowanie zamówienia</w:t>
      </w:r>
      <w:r w:rsidRPr="00871D43">
        <w:rPr>
          <w:rFonts w:asciiTheme="majorHAnsi" w:hAnsiTheme="majorHAnsi" w:cstheme="majorHAnsi"/>
          <w:sz w:val="24"/>
          <w:szCs w:val="24"/>
        </w:rPr>
        <w:t>.</w:t>
      </w:r>
    </w:p>
    <w:p w14:paraId="3733D884" w14:textId="5F62815A" w:rsidR="00A01945" w:rsidRPr="00871D43" w:rsidRDefault="00A01945" w:rsidP="00871D43">
      <w:pPr>
        <w:pStyle w:val="Akapitzlist"/>
        <w:numPr>
          <w:ilvl w:val="0"/>
          <w:numId w:val="39"/>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Obowiązek wykazania, że oferta nie zawiera rażąco niskiej ceny spoczywa na Wykonawcy. Zamawiający odrzuca ofertę Wykonawcy, który nie udzielił wyjaśnień lub jeżeli dokonana ocena wyjaśnień wraz ze złożonymi dowodami potwierdza, że oferta zawiera rażąco niską cenę w stosunku do przedmiotu zamówienia.</w:t>
      </w:r>
    </w:p>
    <w:p w14:paraId="5B061E96" w14:textId="75E3575B" w:rsidR="00A01945" w:rsidRPr="00871D43" w:rsidRDefault="00A01945" w:rsidP="00871D43">
      <w:pPr>
        <w:pStyle w:val="Akapitzlist"/>
        <w:numPr>
          <w:ilvl w:val="0"/>
          <w:numId w:val="39"/>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lastRenderedPageBreak/>
        <w:t>Zamawiający poprawi w tekście oferty oczywiste omyłki pisarskie i oczywiste omyłki rachunkowe, z uwzględnieniem konsekwencji rachunkowych dokonanych poprawek oraz inne omyłki polegające na niezgodności oferty z wymaganiami Zapytania Ofertowego, niepowodujące istotnych zmian w treści oferty, niezwłocznie zawiadamiając o tym Wykonawcę, którego oferta została poprawiona.</w:t>
      </w:r>
    </w:p>
    <w:p w14:paraId="2027F56C" w14:textId="77777777" w:rsidR="00DF7DE8" w:rsidRPr="00871D43" w:rsidRDefault="00DF7DE8" w:rsidP="00871D43">
      <w:pPr>
        <w:spacing w:after="0" w:line="240" w:lineRule="auto"/>
        <w:ind w:left="993" w:right="565"/>
        <w:jc w:val="both"/>
        <w:rPr>
          <w:rFonts w:asciiTheme="majorHAnsi" w:hAnsiTheme="majorHAnsi" w:cstheme="majorHAnsi"/>
          <w:i/>
          <w:sz w:val="24"/>
          <w:szCs w:val="24"/>
        </w:rPr>
      </w:pPr>
    </w:p>
    <w:p w14:paraId="14D04A25" w14:textId="39CAB640" w:rsidR="00A01945" w:rsidRPr="00871D43" w:rsidRDefault="00317371" w:rsidP="00871D43">
      <w:pPr>
        <w:spacing w:after="0" w:line="240" w:lineRule="auto"/>
        <w:ind w:left="993" w:right="565"/>
        <w:jc w:val="both"/>
        <w:rPr>
          <w:rFonts w:asciiTheme="majorHAnsi" w:hAnsiTheme="majorHAnsi" w:cstheme="majorHAnsi"/>
          <w:b/>
          <w:i/>
          <w:sz w:val="24"/>
          <w:szCs w:val="24"/>
        </w:rPr>
      </w:pPr>
      <w:r w:rsidRPr="00871D43">
        <w:rPr>
          <w:rFonts w:asciiTheme="majorHAnsi" w:hAnsiTheme="majorHAnsi" w:cstheme="majorHAnsi"/>
          <w:b/>
          <w:i/>
          <w:sz w:val="24"/>
          <w:szCs w:val="24"/>
        </w:rPr>
        <w:t>IX</w:t>
      </w:r>
      <w:r w:rsidR="00A01945" w:rsidRPr="00871D43">
        <w:rPr>
          <w:rFonts w:asciiTheme="majorHAnsi" w:hAnsiTheme="majorHAnsi" w:cstheme="majorHAnsi"/>
          <w:b/>
          <w:i/>
          <w:sz w:val="24"/>
          <w:szCs w:val="24"/>
        </w:rPr>
        <w:t>.</w:t>
      </w:r>
      <w:r w:rsidR="00A01945" w:rsidRPr="00871D43">
        <w:rPr>
          <w:rFonts w:asciiTheme="majorHAnsi" w:hAnsiTheme="majorHAnsi" w:cstheme="majorHAnsi"/>
          <w:b/>
          <w:i/>
          <w:sz w:val="24"/>
          <w:szCs w:val="24"/>
        </w:rPr>
        <w:tab/>
      </w:r>
      <w:r w:rsidRPr="00871D43">
        <w:rPr>
          <w:rFonts w:asciiTheme="majorHAnsi" w:hAnsiTheme="majorHAnsi" w:cstheme="majorHAnsi"/>
          <w:b/>
          <w:i/>
          <w:sz w:val="24"/>
          <w:szCs w:val="24"/>
        </w:rPr>
        <w:t>Opis kryteriów, którymi zamawiający będzie kierował się przy wyborze oferty, wraz z podaniem znaczenia tych kryteriów</w:t>
      </w:r>
    </w:p>
    <w:p w14:paraId="7AD7618A" w14:textId="06EECDB4" w:rsidR="00A01945" w:rsidRPr="00871D43" w:rsidRDefault="00A01945" w:rsidP="00871D43">
      <w:pPr>
        <w:pStyle w:val="Akapitzlist"/>
        <w:numPr>
          <w:ilvl w:val="0"/>
          <w:numId w:val="40"/>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 xml:space="preserve">Po spełnieniu przez oferentów wszystkich wskazanych wyżej warunków udziału </w:t>
      </w:r>
      <w:r w:rsidR="007F01B0" w:rsidRPr="00871D43">
        <w:rPr>
          <w:rFonts w:asciiTheme="majorHAnsi" w:hAnsiTheme="majorHAnsi" w:cstheme="majorHAnsi"/>
          <w:sz w:val="24"/>
          <w:szCs w:val="24"/>
        </w:rPr>
        <w:t xml:space="preserve">w postępowaniu, </w:t>
      </w:r>
      <w:r w:rsidRPr="00871D43">
        <w:rPr>
          <w:rFonts w:asciiTheme="majorHAnsi" w:hAnsiTheme="majorHAnsi" w:cstheme="majorHAnsi"/>
          <w:sz w:val="24"/>
          <w:szCs w:val="24"/>
        </w:rPr>
        <w:t xml:space="preserve">braku podstaw do wykluczenia, każda ważna oferta poddana zostanie ocenie. </w:t>
      </w:r>
    </w:p>
    <w:p w14:paraId="33C5E20C" w14:textId="55627732" w:rsidR="00A01945" w:rsidRPr="00871D43" w:rsidRDefault="00A01945" w:rsidP="00871D43">
      <w:pPr>
        <w:pStyle w:val="Akapitzlist"/>
        <w:numPr>
          <w:ilvl w:val="0"/>
          <w:numId w:val="40"/>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 xml:space="preserve">Zamawiający dokona oceny ofert pod względem formalnym oraz zgodnie z treścią niniejszego Zapytania ofertowego. </w:t>
      </w:r>
    </w:p>
    <w:p w14:paraId="497DA406" w14:textId="6216F8B1" w:rsidR="00A01945" w:rsidRPr="00871D43" w:rsidRDefault="00A01945" w:rsidP="00871D43">
      <w:pPr>
        <w:pStyle w:val="Akapitzlist"/>
        <w:numPr>
          <w:ilvl w:val="0"/>
          <w:numId w:val="40"/>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Zamawiający w przypadku dwóch ofert zawierających taką samą cenę może wezwać do złożenia ofert dodatkowych.</w:t>
      </w:r>
    </w:p>
    <w:p w14:paraId="740A66D3" w14:textId="61F7A0F2" w:rsidR="00A01945" w:rsidRPr="00871D43" w:rsidRDefault="00A01945" w:rsidP="00871D43">
      <w:pPr>
        <w:pStyle w:val="Akapitzlist"/>
        <w:numPr>
          <w:ilvl w:val="0"/>
          <w:numId w:val="40"/>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Zamawiający przyzna zamówienie Wykonawcy, co do którego oferty ustalono, iż odpowiada ona wymaganiom przedstawionym w niniejszej dokumentacji oraz który zaoferował najkorzystniejszą  ofertę spełniającą wymagania Zamawiającego zgodnie z kryterium przyjętym przez Zamawiającego.</w:t>
      </w:r>
    </w:p>
    <w:p w14:paraId="4E179507" w14:textId="14B3D4E3" w:rsidR="00A01945" w:rsidRPr="00871D43" w:rsidRDefault="00A01945" w:rsidP="00871D43">
      <w:pPr>
        <w:pStyle w:val="Akapitzlist"/>
        <w:numPr>
          <w:ilvl w:val="0"/>
          <w:numId w:val="40"/>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Kryterium oceny ofert:</w:t>
      </w:r>
    </w:p>
    <w:p w14:paraId="79BD086E" w14:textId="68461EF0" w:rsidR="00A01945" w:rsidRPr="00871D43" w:rsidRDefault="00DD602C"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 xml:space="preserve">Kryterium 1: </w:t>
      </w:r>
      <w:r w:rsidR="00A01945" w:rsidRPr="00871D43">
        <w:rPr>
          <w:rFonts w:asciiTheme="majorHAnsi" w:hAnsiTheme="majorHAnsi" w:cstheme="majorHAnsi"/>
          <w:sz w:val="24"/>
          <w:szCs w:val="24"/>
        </w:rPr>
        <w:t>Cena oferty brutto (C) – 80%</w:t>
      </w:r>
    </w:p>
    <w:p w14:paraId="63F94A76" w14:textId="3D4E9679" w:rsidR="00A01945" w:rsidRPr="00871D43" w:rsidRDefault="00DD602C"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 xml:space="preserve">Kryterium 2: </w:t>
      </w:r>
      <w:r w:rsidR="00A01945" w:rsidRPr="00871D43">
        <w:rPr>
          <w:rFonts w:asciiTheme="majorHAnsi" w:hAnsiTheme="majorHAnsi" w:cstheme="majorHAnsi"/>
          <w:sz w:val="24"/>
          <w:szCs w:val="24"/>
        </w:rPr>
        <w:t>Ter</w:t>
      </w:r>
      <w:r w:rsidRPr="00871D43">
        <w:rPr>
          <w:rFonts w:asciiTheme="majorHAnsi" w:hAnsiTheme="majorHAnsi" w:cstheme="majorHAnsi"/>
          <w:sz w:val="24"/>
          <w:szCs w:val="24"/>
        </w:rPr>
        <w:t>min wykonania zamówienia (T) – 1</w:t>
      </w:r>
      <w:r w:rsidR="00A01945" w:rsidRPr="00871D43">
        <w:rPr>
          <w:rFonts w:asciiTheme="majorHAnsi" w:hAnsiTheme="majorHAnsi" w:cstheme="majorHAnsi"/>
          <w:sz w:val="24"/>
          <w:szCs w:val="24"/>
        </w:rPr>
        <w:t>0 %</w:t>
      </w:r>
    </w:p>
    <w:p w14:paraId="7F69E28D" w14:textId="310C4781" w:rsidR="00DD602C" w:rsidRPr="00871D43" w:rsidRDefault="00DD602C"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Kryterium 3: Okres gwarancji na przedmiot zamówienia</w:t>
      </w:r>
      <w:r w:rsidR="00DB1ECE" w:rsidRPr="00DB1ECE">
        <w:t xml:space="preserve"> </w:t>
      </w:r>
      <w:r w:rsidR="00DB1ECE">
        <w:t>(</w:t>
      </w:r>
      <w:r w:rsidR="00DB1ECE" w:rsidRPr="00DB1ECE">
        <w:rPr>
          <w:rFonts w:asciiTheme="majorHAnsi" w:hAnsiTheme="majorHAnsi" w:cstheme="majorHAnsi"/>
          <w:sz w:val="24"/>
          <w:szCs w:val="24"/>
        </w:rPr>
        <w:t>na roboty budowlane i wyposażenie, w tym meble</w:t>
      </w:r>
      <w:r w:rsidR="00DB1ECE">
        <w:rPr>
          <w:rFonts w:asciiTheme="majorHAnsi" w:hAnsiTheme="majorHAnsi" w:cstheme="majorHAnsi"/>
          <w:sz w:val="24"/>
          <w:szCs w:val="24"/>
        </w:rPr>
        <w:t>)</w:t>
      </w:r>
      <w:r w:rsidRPr="00871D43">
        <w:rPr>
          <w:rFonts w:asciiTheme="majorHAnsi" w:hAnsiTheme="majorHAnsi" w:cstheme="majorHAnsi"/>
          <w:sz w:val="24"/>
          <w:szCs w:val="24"/>
        </w:rPr>
        <w:t xml:space="preserve"> (G) – 10 %</w:t>
      </w:r>
    </w:p>
    <w:p w14:paraId="6DAA7D49" w14:textId="56CA5147" w:rsidR="00A01945" w:rsidRPr="00871D43" w:rsidRDefault="00A01945"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gdzie 1 % = 1 pkt</w:t>
      </w:r>
    </w:p>
    <w:p w14:paraId="2F1BB474" w14:textId="2059D7DB" w:rsidR="00E93B34" w:rsidRPr="00871D43" w:rsidRDefault="00E93B34" w:rsidP="00871D43">
      <w:pPr>
        <w:pStyle w:val="Akapitzlist"/>
        <w:numPr>
          <w:ilvl w:val="0"/>
          <w:numId w:val="40"/>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Łączna wartość punktowa oferty wyliczana będzie wg wzoru:</w:t>
      </w:r>
    </w:p>
    <w:p w14:paraId="54E696C3" w14:textId="03DC1F08" w:rsidR="00E93B34" w:rsidRPr="00871D43" w:rsidRDefault="00EC0F74"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R</w:t>
      </w:r>
      <w:r w:rsidR="00E93B34" w:rsidRPr="00871D43">
        <w:rPr>
          <w:rFonts w:asciiTheme="majorHAnsi" w:hAnsiTheme="majorHAnsi" w:cstheme="majorHAnsi"/>
          <w:sz w:val="24"/>
          <w:szCs w:val="24"/>
        </w:rPr>
        <w:t xml:space="preserve"> = C + G + T</w:t>
      </w:r>
    </w:p>
    <w:p w14:paraId="2D32A1C4" w14:textId="77777777" w:rsidR="00E93B34" w:rsidRPr="00871D43" w:rsidRDefault="00E93B34"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gdzie:</w:t>
      </w:r>
    </w:p>
    <w:p w14:paraId="0A749766" w14:textId="77777777" w:rsidR="00E93B34" w:rsidRPr="00871D43" w:rsidRDefault="00E93B34"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C - oznacza wartość punktową w kryterium Cena;</w:t>
      </w:r>
    </w:p>
    <w:p w14:paraId="35E0EA90" w14:textId="55A52B61" w:rsidR="00E93B34" w:rsidRPr="00871D43" w:rsidRDefault="00E93B34"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G - oznacza wartość punktową w kryterium Okres gwarancji na przedmiot zamówienia;</w:t>
      </w:r>
    </w:p>
    <w:p w14:paraId="0F899190" w14:textId="328FF391" w:rsidR="000C4D6F" w:rsidRPr="00871D43" w:rsidRDefault="00E93B34"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T – oznacza wartość punktową w kryter</w:t>
      </w:r>
      <w:r w:rsidR="000C4D6F" w:rsidRPr="00871D43">
        <w:rPr>
          <w:rFonts w:asciiTheme="majorHAnsi" w:hAnsiTheme="majorHAnsi" w:cstheme="majorHAnsi"/>
          <w:sz w:val="24"/>
          <w:szCs w:val="24"/>
        </w:rPr>
        <w:t>ium Termin wykonania zamówienia</w:t>
      </w:r>
    </w:p>
    <w:p w14:paraId="577FC82F" w14:textId="08925899" w:rsidR="00EC0F74" w:rsidRPr="00871D43" w:rsidRDefault="00EC0F74"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R - łączna liczba punktów (suma) przyznanych Wykonawcy  w kryteriach wskazanych powyżej.</w:t>
      </w:r>
    </w:p>
    <w:p w14:paraId="024F377E" w14:textId="77777777" w:rsidR="000C4D6F" w:rsidRPr="00871D43" w:rsidRDefault="00E93B34"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 xml:space="preserve">Maksymalna łączna ilość punktów, jaką może otrzymać oferta Wykonawcy wynosi 100 pkt. </w:t>
      </w:r>
      <w:r w:rsidRPr="00871D43">
        <w:rPr>
          <w:rFonts w:asciiTheme="majorHAnsi" w:hAnsiTheme="majorHAnsi" w:cstheme="majorHAnsi"/>
          <w:sz w:val="24"/>
          <w:szCs w:val="24"/>
        </w:rPr>
        <w:tab/>
      </w:r>
    </w:p>
    <w:p w14:paraId="2A9CF739" w14:textId="406E9612" w:rsidR="00E93B34" w:rsidRPr="00871D43" w:rsidRDefault="00E93B34" w:rsidP="00871D43">
      <w:pPr>
        <w:pStyle w:val="Akapitzlist"/>
        <w:numPr>
          <w:ilvl w:val="0"/>
          <w:numId w:val="40"/>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Sposób obliczania wartości punktowej według ww. kryteriów:</w:t>
      </w:r>
    </w:p>
    <w:p w14:paraId="4095535A" w14:textId="77777777" w:rsidR="00A01945" w:rsidRPr="00871D43" w:rsidRDefault="00A01945" w:rsidP="00871D43">
      <w:pPr>
        <w:pStyle w:val="Akapitzlist"/>
        <w:numPr>
          <w:ilvl w:val="0"/>
          <w:numId w:val="41"/>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Sposób obliczania wartości punktowej kryterium ceny (C):</w:t>
      </w:r>
    </w:p>
    <w:p w14:paraId="3BAB8B06" w14:textId="77777777" w:rsidR="00A01945" w:rsidRPr="00871D43" w:rsidRDefault="00A01945"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lastRenderedPageBreak/>
        <w:t>Oferta z najniższą ceną otrzyma maksymalną liczbę punktów – 80 pkt, a punkty dla pozostałych ofert zostaną wyliczone według wzoru:</w:t>
      </w:r>
    </w:p>
    <w:p w14:paraId="3F012B2A" w14:textId="77777777" w:rsidR="00A01945" w:rsidRPr="00871D43" w:rsidRDefault="00A01945"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Wartość punktowa C = 80*</w:t>
      </w:r>
      <w:proofErr w:type="spellStart"/>
      <w:r w:rsidRPr="00871D43">
        <w:rPr>
          <w:rFonts w:asciiTheme="majorHAnsi" w:hAnsiTheme="majorHAnsi" w:cstheme="majorHAnsi"/>
          <w:sz w:val="24"/>
          <w:szCs w:val="24"/>
        </w:rPr>
        <w:t>Cmin</w:t>
      </w:r>
      <w:proofErr w:type="spellEnd"/>
      <w:r w:rsidRPr="00871D43">
        <w:rPr>
          <w:rFonts w:asciiTheme="majorHAnsi" w:hAnsiTheme="majorHAnsi" w:cstheme="majorHAnsi"/>
          <w:sz w:val="24"/>
          <w:szCs w:val="24"/>
        </w:rPr>
        <w:t>/</w:t>
      </w:r>
      <w:proofErr w:type="spellStart"/>
      <w:r w:rsidRPr="00871D43">
        <w:rPr>
          <w:rFonts w:asciiTheme="majorHAnsi" w:hAnsiTheme="majorHAnsi" w:cstheme="majorHAnsi"/>
          <w:sz w:val="24"/>
          <w:szCs w:val="24"/>
        </w:rPr>
        <w:t>Cbad</w:t>
      </w:r>
      <w:proofErr w:type="spellEnd"/>
      <w:r w:rsidRPr="00871D43">
        <w:rPr>
          <w:rFonts w:asciiTheme="majorHAnsi" w:hAnsiTheme="majorHAnsi" w:cstheme="majorHAnsi"/>
          <w:sz w:val="24"/>
          <w:szCs w:val="24"/>
        </w:rPr>
        <w:tab/>
      </w:r>
    </w:p>
    <w:p w14:paraId="2AE1B6C3" w14:textId="77777777" w:rsidR="00A01945" w:rsidRPr="00871D43" w:rsidRDefault="00A01945"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gdzie:</w:t>
      </w:r>
    </w:p>
    <w:p w14:paraId="302D1BC6" w14:textId="77777777" w:rsidR="00A01945" w:rsidRPr="00871D43" w:rsidRDefault="00A01945" w:rsidP="00871D43">
      <w:pPr>
        <w:pStyle w:val="Akapitzlist"/>
        <w:spacing w:after="0" w:line="240" w:lineRule="auto"/>
        <w:ind w:left="1022" w:right="565"/>
        <w:jc w:val="both"/>
        <w:rPr>
          <w:rFonts w:asciiTheme="majorHAnsi" w:hAnsiTheme="majorHAnsi" w:cstheme="majorHAnsi"/>
          <w:sz w:val="24"/>
          <w:szCs w:val="24"/>
        </w:rPr>
      </w:pPr>
      <w:proofErr w:type="spellStart"/>
      <w:r w:rsidRPr="00871D43">
        <w:rPr>
          <w:rFonts w:asciiTheme="majorHAnsi" w:hAnsiTheme="majorHAnsi" w:cstheme="majorHAnsi"/>
          <w:sz w:val="24"/>
          <w:szCs w:val="24"/>
        </w:rPr>
        <w:t>Cmin</w:t>
      </w:r>
      <w:proofErr w:type="spellEnd"/>
      <w:r w:rsidRPr="00871D43">
        <w:rPr>
          <w:rFonts w:asciiTheme="majorHAnsi" w:hAnsiTheme="majorHAnsi" w:cstheme="majorHAnsi"/>
          <w:sz w:val="24"/>
          <w:szCs w:val="24"/>
        </w:rPr>
        <w:t xml:space="preserve"> – cena oferty ogółem brutto najniższa spośród ofert nieodrzuconych</w:t>
      </w:r>
    </w:p>
    <w:p w14:paraId="4D8F58F7" w14:textId="77777777" w:rsidR="00A01945" w:rsidRPr="00871D43" w:rsidRDefault="00A01945" w:rsidP="00871D43">
      <w:pPr>
        <w:pStyle w:val="Akapitzlist"/>
        <w:spacing w:after="0" w:line="240" w:lineRule="auto"/>
        <w:ind w:left="1022" w:right="565"/>
        <w:jc w:val="both"/>
        <w:rPr>
          <w:rFonts w:asciiTheme="majorHAnsi" w:hAnsiTheme="majorHAnsi" w:cstheme="majorHAnsi"/>
          <w:sz w:val="24"/>
          <w:szCs w:val="24"/>
        </w:rPr>
      </w:pPr>
      <w:proofErr w:type="spellStart"/>
      <w:r w:rsidRPr="00871D43">
        <w:rPr>
          <w:rFonts w:asciiTheme="majorHAnsi" w:hAnsiTheme="majorHAnsi" w:cstheme="majorHAnsi"/>
          <w:sz w:val="24"/>
          <w:szCs w:val="24"/>
        </w:rPr>
        <w:t>Cbad</w:t>
      </w:r>
      <w:proofErr w:type="spellEnd"/>
      <w:r w:rsidRPr="00871D43">
        <w:rPr>
          <w:rFonts w:asciiTheme="majorHAnsi" w:hAnsiTheme="majorHAnsi" w:cstheme="majorHAnsi"/>
          <w:sz w:val="24"/>
          <w:szCs w:val="24"/>
        </w:rPr>
        <w:t xml:space="preserve"> – cena oferty ogółem brutto badanej oferty</w:t>
      </w:r>
    </w:p>
    <w:p w14:paraId="0F54D400" w14:textId="77777777" w:rsidR="00A01945" w:rsidRPr="00871D43" w:rsidRDefault="00A01945"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80 -  współczynnik wynikający z przyjętej wagi za kryterium</w:t>
      </w:r>
    </w:p>
    <w:p w14:paraId="274456CE" w14:textId="4871991A" w:rsidR="00A01945" w:rsidRPr="00871D43" w:rsidRDefault="00A01945"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Wyniki zostaną zaokrąglone do dwóch miejsc po przecinku. Oferta może otrzymać w tym kryterium maksymalnie 80 punktów.</w:t>
      </w:r>
    </w:p>
    <w:p w14:paraId="490B5795" w14:textId="59F499A5" w:rsidR="00710C00" w:rsidRPr="00871D43" w:rsidRDefault="00710C00" w:rsidP="00871D43">
      <w:pPr>
        <w:pStyle w:val="Akapitzlist"/>
        <w:spacing w:after="0" w:line="240" w:lineRule="auto"/>
        <w:ind w:left="1022" w:right="565"/>
        <w:jc w:val="both"/>
        <w:rPr>
          <w:rFonts w:asciiTheme="majorHAnsi" w:hAnsiTheme="majorHAnsi" w:cstheme="majorHAnsi"/>
          <w:sz w:val="16"/>
          <w:szCs w:val="16"/>
        </w:rPr>
      </w:pPr>
      <w:r w:rsidRPr="00871D43">
        <w:rPr>
          <w:rFonts w:asciiTheme="majorHAnsi" w:hAnsiTheme="majorHAnsi" w:cstheme="majorHAnsi"/>
          <w:sz w:val="16"/>
          <w:szCs w:val="16"/>
        </w:rPr>
        <w:t>Wartości C będą wyliczane z dokładnością do dwóch miejsc po przecinku, wg zasady, że trzecia cyfra po przecinku od 5 w gorę powoduje zaokrąglenie drugiej cyfry po przecinku w górę o 1. Jeżeli trzecia cyfra po przecinku jest niższa od 5, to druga cyfra po przecinku nie ulega zmianie.</w:t>
      </w:r>
    </w:p>
    <w:p w14:paraId="03C2E333" w14:textId="77777777" w:rsidR="00A01945" w:rsidRPr="00871D43" w:rsidRDefault="00A01945" w:rsidP="00871D43">
      <w:pPr>
        <w:pStyle w:val="Akapitzlist"/>
        <w:numPr>
          <w:ilvl w:val="0"/>
          <w:numId w:val="41"/>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Sposób obliczania wartości punktowej kryterium termin wykonania zamówienia (T):</w:t>
      </w:r>
    </w:p>
    <w:p w14:paraId="6692BE24" w14:textId="77777777" w:rsidR="00A01945" w:rsidRPr="00871D43" w:rsidRDefault="00A01945"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Punkty w tym kryterium zostaną przyznane na podstawie oferowanego przez Wykonawcę w Formularzu ofertowym (Załącznik nr 1 do Zapytania ofertowego) terminu wykonania zamówienia.</w:t>
      </w:r>
    </w:p>
    <w:p w14:paraId="26956823" w14:textId="77777777" w:rsidR="00A01945" w:rsidRPr="00871D43" w:rsidRDefault="00A01945"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806"/>
      </w:tblGrid>
      <w:tr w:rsidR="004652A1" w:rsidRPr="00871D43" w14:paraId="39817A9A" w14:textId="77777777" w:rsidTr="0005223E">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0AF2DD1C" w14:textId="77777777" w:rsidR="004652A1" w:rsidRPr="00871D43" w:rsidRDefault="004652A1" w:rsidP="00871D43">
            <w:pPr>
              <w:pStyle w:val="Akapitzlist"/>
              <w:spacing w:after="0" w:line="240" w:lineRule="auto"/>
              <w:ind w:left="20" w:firstLine="6"/>
              <w:jc w:val="both"/>
              <w:rPr>
                <w:rFonts w:asciiTheme="majorHAnsi" w:hAnsiTheme="majorHAnsi" w:cstheme="majorHAnsi"/>
                <w:b/>
                <w:i/>
                <w:sz w:val="20"/>
                <w:szCs w:val="20"/>
              </w:rPr>
            </w:pPr>
            <w:r w:rsidRPr="00871D43">
              <w:rPr>
                <w:rFonts w:asciiTheme="majorHAnsi" w:hAnsiTheme="majorHAnsi" w:cstheme="majorHAnsi"/>
                <w:b/>
                <w:i/>
                <w:sz w:val="20"/>
                <w:szCs w:val="20"/>
              </w:rPr>
              <w:t xml:space="preserve">Termin wykonania zamówienia (liczony od dnia podpisania umowy)  </w:t>
            </w:r>
          </w:p>
        </w:tc>
        <w:tc>
          <w:tcPr>
            <w:tcW w:w="2806" w:type="dxa"/>
            <w:tcBorders>
              <w:top w:val="single" w:sz="4" w:space="0" w:color="auto"/>
              <w:left w:val="single" w:sz="4" w:space="0" w:color="auto"/>
              <w:bottom w:val="single" w:sz="4" w:space="0" w:color="auto"/>
              <w:right w:val="single" w:sz="4" w:space="0" w:color="auto"/>
            </w:tcBorders>
            <w:vAlign w:val="center"/>
            <w:hideMark/>
          </w:tcPr>
          <w:p w14:paraId="221923DC" w14:textId="77777777" w:rsidR="004652A1" w:rsidRPr="00871D43" w:rsidRDefault="004652A1" w:rsidP="00871D43">
            <w:pPr>
              <w:pStyle w:val="Akapitzlist"/>
              <w:spacing w:after="0" w:line="240" w:lineRule="auto"/>
              <w:ind w:left="826" w:hanging="490"/>
              <w:rPr>
                <w:rFonts w:asciiTheme="majorHAnsi" w:hAnsiTheme="majorHAnsi" w:cstheme="majorHAnsi"/>
                <w:b/>
                <w:i/>
                <w:sz w:val="20"/>
                <w:szCs w:val="20"/>
              </w:rPr>
            </w:pPr>
            <w:r w:rsidRPr="00871D43">
              <w:rPr>
                <w:rFonts w:asciiTheme="majorHAnsi" w:hAnsiTheme="majorHAnsi" w:cstheme="majorHAnsi"/>
                <w:b/>
                <w:i/>
                <w:sz w:val="20"/>
                <w:szCs w:val="20"/>
              </w:rPr>
              <w:t>Liczba punktów</w:t>
            </w:r>
          </w:p>
        </w:tc>
      </w:tr>
      <w:tr w:rsidR="004652A1" w:rsidRPr="00871D43" w14:paraId="15EF0917" w14:textId="77777777" w:rsidTr="0005223E">
        <w:trPr>
          <w:jc w:val="center"/>
        </w:trPr>
        <w:tc>
          <w:tcPr>
            <w:tcW w:w="3681" w:type="dxa"/>
            <w:tcBorders>
              <w:top w:val="single" w:sz="4" w:space="0" w:color="auto"/>
              <w:left w:val="single" w:sz="4" w:space="0" w:color="auto"/>
              <w:bottom w:val="single" w:sz="4" w:space="0" w:color="auto"/>
              <w:right w:val="single" w:sz="4" w:space="0" w:color="auto"/>
            </w:tcBorders>
          </w:tcPr>
          <w:p w14:paraId="37492AF5" w14:textId="4ACC05EC" w:rsidR="004652A1" w:rsidRPr="00871D43" w:rsidRDefault="004652A1" w:rsidP="00871D43">
            <w:pPr>
              <w:pStyle w:val="Akapitzlist"/>
              <w:spacing w:after="0" w:line="240" w:lineRule="auto"/>
              <w:ind w:left="826" w:hanging="490"/>
              <w:rPr>
                <w:rFonts w:asciiTheme="majorHAnsi" w:hAnsiTheme="majorHAnsi" w:cstheme="majorHAnsi"/>
                <w:sz w:val="20"/>
                <w:szCs w:val="20"/>
              </w:rPr>
            </w:pPr>
            <w:r w:rsidRPr="00871D43">
              <w:rPr>
                <w:rFonts w:asciiTheme="majorHAnsi" w:hAnsiTheme="majorHAnsi" w:cstheme="majorHAnsi"/>
                <w:sz w:val="20"/>
                <w:szCs w:val="20"/>
              </w:rPr>
              <w:t>6</w:t>
            </w:r>
            <w:r w:rsidR="00EC0F74" w:rsidRPr="00871D43">
              <w:rPr>
                <w:rFonts w:asciiTheme="majorHAnsi" w:hAnsiTheme="majorHAnsi" w:cstheme="majorHAnsi"/>
                <w:sz w:val="20"/>
                <w:szCs w:val="20"/>
              </w:rPr>
              <w:t xml:space="preserve"> tygodni od dnia podpisania umowy</w:t>
            </w:r>
          </w:p>
        </w:tc>
        <w:tc>
          <w:tcPr>
            <w:tcW w:w="2806" w:type="dxa"/>
            <w:tcBorders>
              <w:top w:val="single" w:sz="4" w:space="0" w:color="auto"/>
              <w:left w:val="single" w:sz="4" w:space="0" w:color="auto"/>
              <w:bottom w:val="single" w:sz="4" w:space="0" w:color="auto"/>
              <w:right w:val="single" w:sz="4" w:space="0" w:color="auto"/>
            </w:tcBorders>
          </w:tcPr>
          <w:p w14:paraId="0D01B7A6" w14:textId="77777777" w:rsidR="004652A1" w:rsidRPr="00871D43" w:rsidRDefault="004652A1" w:rsidP="00871D43">
            <w:pPr>
              <w:pStyle w:val="Akapitzlist"/>
              <w:spacing w:after="0" w:line="240" w:lineRule="auto"/>
              <w:ind w:left="826" w:hanging="490"/>
              <w:jc w:val="center"/>
              <w:rPr>
                <w:rFonts w:asciiTheme="majorHAnsi" w:hAnsiTheme="majorHAnsi" w:cstheme="majorHAnsi"/>
                <w:sz w:val="20"/>
                <w:szCs w:val="20"/>
              </w:rPr>
            </w:pPr>
            <w:r w:rsidRPr="00871D43">
              <w:rPr>
                <w:rFonts w:asciiTheme="majorHAnsi" w:hAnsiTheme="majorHAnsi" w:cstheme="majorHAnsi"/>
                <w:sz w:val="20"/>
                <w:szCs w:val="20"/>
              </w:rPr>
              <w:t>0 pkt</w:t>
            </w:r>
          </w:p>
        </w:tc>
      </w:tr>
      <w:tr w:rsidR="004652A1" w:rsidRPr="00871D43" w14:paraId="1B94F619" w14:textId="77777777" w:rsidTr="0005223E">
        <w:trPr>
          <w:jc w:val="center"/>
        </w:trPr>
        <w:tc>
          <w:tcPr>
            <w:tcW w:w="3681" w:type="dxa"/>
            <w:tcBorders>
              <w:top w:val="single" w:sz="4" w:space="0" w:color="auto"/>
              <w:left w:val="single" w:sz="4" w:space="0" w:color="auto"/>
              <w:bottom w:val="single" w:sz="4" w:space="0" w:color="auto"/>
              <w:right w:val="single" w:sz="4" w:space="0" w:color="auto"/>
            </w:tcBorders>
          </w:tcPr>
          <w:p w14:paraId="0E3C6A29" w14:textId="34CCCCEB" w:rsidR="004652A1" w:rsidRPr="00871D43" w:rsidRDefault="00EC0F74" w:rsidP="00871D43">
            <w:pPr>
              <w:spacing w:after="0" w:line="240" w:lineRule="auto"/>
              <w:ind w:left="826" w:hanging="490"/>
              <w:rPr>
                <w:rFonts w:asciiTheme="majorHAnsi" w:hAnsiTheme="majorHAnsi" w:cstheme="majorHAnsi"/>
                <w:sz w:val="20"/>
                <w:szCs w:val="20"/>
              </w:rPr>
            </w:pPr>
            <w:r w:rsidRPr="00871D43">
              <w:rPr>
                <w:rFonts w:asciiTheme="majorHAnsi" w:hAnsiTheme="majorHAnsi" w:cstheme="majorHAnsi"/>
                <w:sz w:val="20"/>
                <w:szCs w:val="20"/>
              </w:rPr>
              <w:t>5 tygodni od dnia podpisania umowy</w:t>
            </w:r>
          </w:p>
        </w:tc>
        <w:tc>
          <w:tcPr>
            <w:tcW w:w="2806" w:type="dxa"/>
            <w:tcBorders>
              <w:top w:val="single" w:sz="4" w:space="0" w:color="auto"/>
              <w:left w:val="single" w:sz="4" w:space="0" w:color="auto"/>
              <w:bottom w:val="single" w:sz="4" w:space="0" w:color="auto"/>
              <w:right w:val="single" w:sz="4" w:space="0" w:color="auto"/>
            </w:tcBorders>
          </w:tcPr>
          <w:p w14:paraId="3EC16037" w14:textId="1E8FC191" w:rsidR="004652A1" w:rsidRPr="00871D43" w:rsidRDefault="00EC0F74" w:rsidP="00871D43">
            <w:pPr>
              <w:pStyle w:val="Akapitzlist"/>
              <w:spacing w:after="0" w:line="240" w:lineRule="auto"/>
              <w:ind w:left="826" w:hanging="490"/>
              <w:jc w:val="center"/>
              <w:rPr>
                <w:rFonts w:asciiTheme="majorHAnsi" w:hAnsiTheme="majorHAnsi" w:cstheme="majorHAnsi"/>
                <w:sz w:val="20"/>
                <w:szCs w:val="20"/>
              </w:rPr>
            </w:pPr>
            <w:r w:rsidRPr="00871D43">
              <w:rPr>
                <w:rFonts w:asciiTheme="majorHAnsi" w:hAnsiTheme="majorHAnsi" w:cstheme="majorHAnsi"/>
                <w:sz w:val="20"/>
                <w:szCs w:val="20"/>
              </w:rPr>
              <w:t>10</w:t>
            </w:r>
            <w:r w:rsidR="004652A1" w:rsidRPr="00871D43">
              <w:rPr>
                <w:rFonts w:asciiTheme="majorHAnsi" w:hAnsiTheme="majorHAnsi" w:cstheme="majorHAnsi"/>
                <w:sz w:val="20"/>
                <w:szCs w:val="20"/>
              </w:rPr>
              <w:t xml:space="preserve"> pkt</w:t>
            </w:r>
          </w:p>
        </w:tc>
      </w:tr>
    </w:tbl>
    <w:p w14:paraId="22A22C98" w14:textId="6420E50E" w:rsidR="00A01945" w:rsidRPr="00871D43" w:rsidRDefault="00A01945"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 xml:space="preserve">Przy założeniu, że maksymalny (podstawowy) termin wykonania zamówienia wynosi do </w:t>
      </w:r>
      <w:r w:rsidR="00EC0F74" w:rsidRPr="00871D43">
        <w:rPr>
          <w:rFonts w:asciiTheme="majorHAnsi" w:hAnsiTheme="majorHAnsi" w:cstheme="majorHAnsi"/>
          <w:sz w:val="24"/>
          <w:szCs w:val="24"/>
        </w:rPr>
        <w:t>6 tygodni od dnia podpisania umowy</w:t>
      </w:r>
      <w:r w:rsidRPr="00871D43">
        <w:rPr>
          <w:rFonts w:asciiTheme="majorHAnsi" w:hAnsiTheme="majorHAnsi" w:cstheme="majorHAnsi"/>
          <w:sz w:val="24"/>
          <w:szCs w:val="24"/>
        </w:rPr>
        <w:t xml:space="preserve">, a </w:t>
      </w:r>
      <w:r w:rsidR="00EC0F74" w:rsidRPr="00871D43">
        <w:rPr>
          <w:rFonts w:asciiTheme="majorHAnsi" w:hAnsiTheme="majorHAnsi" w:cstheme="majorHAnsi"/>
          <w:sz w:val="24"/>
          <w:szCs w:val="24"/>
        </w:rPr>
        <w:t>minimalny do 5 tygodni od dnia podpisania umowy</w:t>
      </w:r>
      <w:r w:rsidRPr="00871D43">
        <w:rPr>
          <w:rFonts w:asciiTheme="majorHAnsi" w:hAnsiTheme="majorHAnsi" w:cstheme="majorHAnsi"/>
          <w:sz w:val="24"/>
          <w:szCs w:val="24"/>
        </w:rPr>
        <w:t xml:space="preserve">. Wykonawca ma obowiązek zaoferować przynajmniej maksymalny termin wykonania zamówienia oczekiwany przez Zamawiającego czyli </w:t>
      </w:r>
      <w:r w:rsidR="00EC0F74" w:rsidRPr="00871D43">
        <w:rPr>
          <w:rFonts w:asciiTheme="majorHAnsi" w:hAnsiTheme="majorHAnsi" w:cstheme="majorHAnsi"/>
          <w:sz w:val="24"/>
          <w:szCs w:val="24"/>
        </w:rPr>
        <w:t>6 tygodni</w:t>
      </w:r>
      <w:r w:rsidRPr="00871D43">
        <w:rPr>
          <w:rFonts w:asciiTheme="majorHAnsi" w:hAnsiTheme="majorHAnsi" w:cstheme="majorHAnsi"/>
          <w:sz w:val="24"/>
          <w:szCs w:val="24"/>
        </w:rPr>
        <w:t xml:space="preserve"> od dnia podpisania umowy. </w:t>
      </w:r>
    </w:p>
    <w:p w14:paraId="42957BCA" w14:textId="202645F5" w:rsidR="00A01945" w:rsidRPr="00871D43" w:rsidRDefault="00A01945"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 xml:space="preserve">Jeżeli Wykonawca wskaże w ofercie dłuższy termin wykonania zamówienia niż </w:t>
      </w:r>
      <w:r w:rsidR="00EC0F74" w:rsidRPr="00871D43">
        <w:rPr>
          <w:rFonts w:asciiTheme="majorHAnsi" w:hAnsiTheme="majorHAnsi" w:cstheme="majorHAnsi"/>
          <w:sz w:val="24"/>
          <w:szCs w:val="24"/>
        </w:rPr>
        <w:t>6 tygodni</w:t>
      </w:r>
      <w:r w:rsidRPr="00871D43">
        <w:rPr>
          <w:rFonts w:asciiTheme="majorHAnsi" w:hAnsiTheme="majorHAnsi" w:cstheme="majorHAnsi"/>
          <w:sz w:val="24"/>
          <w:szCs w:val="24"/>
        </w:rPr>
        <w:t>, jego oferta zostanie odrzucona.</w:t>
      </w:r>
    </w:p>
    <w:p w14:paraId="7BBAD38A" w14:textId="77777777" w:rsidR="00A01945" w:rsidRPr="00871D43" w:rsidRDefault="00A01945"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 xml:space="preserve">W przypadku podania wartości pośrednich między granicznymi terminami, Zamawiający w celu oceny oferty będzie podane wartości pośrednie zaokrąglał w górę do dłuższego terminu. </w:t>
      </w:r>
    </w:p>
    <w:p w14:paraId="49524932" w14:textId="77777777" w:rsidR="00A01945" w:rsidRPr="00871D43" w:rsidRDefault="00A01945"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Brak podania w ofercie terminu wykonania zamówienia oznaczać będzie, że Wykonawca zaoferuje wymagany przez Zamawiającego podstawowy termin. W takim przypadku Zamawiający nie przyzna punktów w tym kryterium.</w:t>
      </w:r>
    </w:p>
    <w:p w14:paraId="74CEEAF0" w14:textId="77777777" w:rsidR="00A01945" w:rsidRPr="00871D43" w:rsidRDefault="00A01945"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W przypadku podania terminu krótszego niż minimalny oczekiwany przez Zamawiającego, Zamawiający do oceny ofert przyjmie termin minimalny. Do umowy będzie wpisany termin wskazany w ofercie.</w:t>
      </w:r>
    </w:p>
    <w:p w14:paraId="7189F2B3" w14:textId="51FF5238" w:rsidR="000133DA" w:rsidRPr="00871D43" w:rsidRDefault="000133DA" w:rsidP="00871D43">
      <w:pPr>
        <w:pStyle w:val="Akapitzlist"/>
        <w:numPr>
          <w:ilvl w:val="0"/>
          <w:numId w:val="41"/>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Sposób obliczania wartości punktowej kryterium okres gwarancji</w:t>
      </w:r>
      <w:r w:rsidR="00626D7D" w:rsidRPr="00871D43">
        <w:rPr>
          <w:rFonts w:asciiTheme="majorHAnsi" w:hAnsiTheme="majorHAnsi" w:cstheme="majorHAnsi"/>
          <w:sz w:val="24"/>
          <w:szCs w:val="24"/>
        </w:rPr>
        <w:t xml:space="preserve"> na przedmiot zamówienia</w:t>
      </w:r>
      <w:r w:rsidR="00963F8E" w:rsidRPr="00963F8E">
        <w:t xml:space="preserve"> </w:t>
      </w:r>
      <w:r w:rsidR="00DE6077">
        <w:t>(</w:t>
      </w:r>
      <w:r w:rsidR="00963F8E" w:rsidRPr="00963F8E">
        <w:rPr>
          <w:rFonts w:asciiTheme="majorHAnsi" w:hAnsiTheme="majorHAnsi" w:cstheme="majorHAnsi"/>
          <w:sz w:val="24"/>
          <w:szCs w:val="24"/>
        </w:rPr>
        <w:t>na roboty budowlane i wyposażenie, w tym meble</w:t>
      </w:r>
      <w:r w:rsidR="00DE6077">
        <w:rPr>
          <w:rFonts w:asciiTheme="majorHAnsi" w:hAnsiTheme="majorHAnsi" w:cstheme="majorHAnsi"/>
          <w:sz w:val="24"/>
          <w:szCs w:val="24"/>
        </w:rPr>
        <w:t>)</w:t>
      </w:r>
      <w:r w:rsidRPr="00871D43">
        <w:rPr>
          <w:rFonts w:asciiTheme="majorHAnsi" w:hAnsiTheme="majorHAnsi" w:cstheme="majorHAnsi"/>
          <w:sz w:val="24"/>
          <w:szCs w:val="24"/>
        </w:rPr>
        <w:t>:</w:t>
      </w:r>
    </w:p>
    <w:p w14:paraId="68D3407A" w14:textId="20202FEC" w:rsidR="000133DA" w:rsidRPr="00871D43" w:rsidRDefault="000133DA"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lastRenderedPageBreak/>
        <w:t>Punkty w tym kryterium zostaną przyznane na podstawie oferowanego przez Wykonawcę w Formularzu ofertowym (Załącznik nr 1 do SIWZ) okresu gwarancji</w:t>
      </w:r>
      <w:r w:rsidR="00626D7D" w:rsidRPr="00871D43">
        <w:rPr>
          <w:rFonts w:asciiTheme="majorHAnsi" w:hAnsiTheme="majorHAnsi" w:cstheme="majorHAnsi"/>
          <w:sz w:val="24"/>
          <w:szCs w:val="24"/>
        </w:rPr>
        <w:t xml:space="preserve"> na przedmiot zamówienia</w:t>
      </w:r>
      <w:r w:rsidRPr="00871D43">
        <w:rPr>
          <w:rFonts w:asciiTheme="majorHAnsi" w:hAnsiTheme="majorHAnsi" w:cstheme="majorHAnsi"/>
          <w:sz w:val="24"/>
          <w:szCs w:val="24"/>
        </w:rPr>
        <w:t>.</w:t>
      </w:r>
    </w:p>
    <w:p w14:paraId="0B5D7A37" w14:textId="77777777" w:rsidR="000133DA" w:rsidRPr="00871D43" w:rsidRDefault="000133DA"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114"/>
      </w:tblGrid>
      <w:tr w:rsidR="00626D7D" w:rsidRPr="00871D43" w14:paraId="7FADE6F1" w14:textId="77777777" w:rsidTr="002015CE">
        <w:trPr>
          <w:jc w:val="center"/>
        </w:trPr>
        <w:tc>
          <w:tcPr>
            <w:tcW w:w="4111" w:type="dxa"/>
            <w:tcBorders>
              <w:top w:val="single" w:sz="4" w:space="0" w:color="auto"/>
              <w:left w:val="single" w:sz="4" w:space="0" w:color="auto"/>
              <w:bottom w:val="single" w:sz="4" w:space="0" w:color="auto"/>
              <w:right w:val="single" w:sz="4" w:space="0" w:color="auto"/>
            </w:tcBorders>
            <w:vAlign w:val="center"/>
            <w:hideMark/>
          </w:tcPr>
          <w:p w14:paraId="63FB5829" w14:textId="4046F42D" w:rsidR="00626D7D" w:rsidRPr="00871D43" w:rsidRDefault="00626D7D" w:rsidP="00871D43">
            <w:pPr>
              <w:tabs>
                <w:tab w:val="left" w:pos="900"/>
              </w:tabs>
              <w:autoSpaceDE w:val="0"/>
              <w:autoSpaceDN w:val="0"/>
              <w:adjustRightInd w:val="0"/>
              <w:spacing w:after="0" w:line="240" w:lineRule="auto"/>
              <w:rPr>
                <w:rFonts w:asciiTheme="majorHAnsi" w:hAnsiTheme="majorHAnsi" w:cstheme="majorHAnsi"/>
                <w:b/>
                <w:bCs/>
                <w:i/>
                <w:sz w:val="20"/>
                <w:szCs w:val="20"/>
              </w:rPr>
            </w:pPr>
            <w:r w:rsidRPr="00871D43">
              <w:rPr>
                <w:rFonts w:asciiTheme="majorHAnsi" w:hAnsiTheme="majorHAnsi" w:cstheme="majorHAnsi"/>
                <w:b/>
                <w:bCs/>
                <w:i/>
                <w:sz w:val="20"/>
                <w:szCs w:val="20"/>
              </w:rPr>
              <w:t>Okres gwarancji na przedmiot zamówienia</w:t>
            </w:r>
            <w:r w:rsidR="00904077">
              <w:rPr>
                <w:rFonts w:asciiTheme="majorHAnsi" w:hAnsiTheme="majorHAnsi" w:cstheme="majorHAnsi"/>
                <w:b/>
                <w:bCs/>
                <w:i/>
                <w:sz w:val="20"/>
                <w:szCs w:val="20"/>
              </w:rPr>
              <w:t xml:space="preserve"> </w:t>
            </w:r>
            <w:r w:rsidR="00EC65DD">
              <w:rPr>
                <w:rFonts w:asciiTheme="majorHAnsi" w:hAnsiTheme="majorHAnsi" w:cstheme="majorHAnsi"/>
                <w:b/>
                <w:bCs/>
                <w:i/>
                <w:sz w:val="20"/>
                <w:szCs w:val="20"/>
              </w:rPr>
              <w:t>(</w:t>
            </w:r>
            <w:r w:rsidR="00904077">
              <w:rPr>
                <w:rFonts w:asciiTheme="majorHAnsi" w:hAnsiTheme="majorHAnsi" w:cstheme="majorHAnsi"/>
                <w:b/>
                <w:bCs/>
                <w:i/>
                <w:sz w:val="20"/>
                <w:szCs w:val="20"/>
              </w:rPr>
              <w:t>liczony od dnia podpisania protokołu odbioru bez uwag</w:t>
            </w:r>
            <w:r w:rsidR="00EC65DD">
              <w:rPr>
                <w:rFonts w:asciiTheme="majorHAnsi" w:hAnsiTheme="majorHAnsi" w:cstheme="majorHAnsi"/>
                <w:b/>
                <w:bCs/>
                <w:i/>
                <w:sz w:val="20"/>
                <w:szCs w:val="20"/>
              </w:rPr>
              <w:t>)</w:t>
            </w:r>
          </w:p>
        </w:tc>
        <w:tc>
          <w:tcPr>
            <w:tcW w:w="3114" w:type="dxa"/>
            <w:tcBorders>
              <w:top w:val="single" w:sz="4" w:space="0" w:color="auto"/>
              <w:left w:val="single" w:sz="4" w:space="0" w:color="auto"/>
              <w:bottom w:val="single" w:sz="4" w:space="0" w:color="auto"/>
              <w:right w:val="single" w:sz="4" w:space="0" w:color="auto"/>
            </w:tcBorders>
            <w:vAlign w:val="center"/>
            <w:hideMark/>
          </w:tcPr>
          <w:p w14:paraId="3C721574" w14:textId="71FE203B" w:rsidR="00626D7D" w:rsidRPr="00871D43" w:rsidRDefault="00626D7D" w:rsidP="00871D43">
            <w:pPr>
              <w:tabs>
                <w:tab w:val="left" w:pos="900"/>
              </w:tabs>
              <w:autoSpaceDE w:val="0"/>
              <w:autoSpaceDN w:val="0"/>
              <w:adjustRightInd w:val="0"/>
              <w:spacing w:after="0" w:line="240" w:lineRule="auto"/>
              <w:rPr>
                <w:rFonts w:asciiTheme="majorHAnsi" w:hAnsiTheme="majorHAnsi" w:cstheme="majorHAnsi"/>
                <w:b/>
                <w:bCs/>
                <w:i/>
                <w:sz w:val="20"/>
                <w:szCs w:val="20"/>
              </w:rPr>
            </w:pPr>
            <w:r w:rsidRPr="00871D43">
              <w:rPr>
                <w:rFonts w:asciiTheme="majorHAnsi" w:hAnsiTheme="majorHAnsi" w:cstheme="majorHAnsi"/>
                <w:b/>
                <w:bCs/>
                <w:i/>
                <w:sz w:val="20"/>
                <w:szCs w:val="20"/>
              </w:rPr>
              <w:t>Liczba punktów</w:t>
            </w:r>
          </w:p>
        </w:tc>
      </w:tr>
      <w:tr w:rsidR="00626D7D" w:rsidRPr="00871D43" w14:paraId="46C02F57" w14:textId="77777777" w:rsidTr="002015CE">
        <w:trPr>
          <w:jc w:val="center"/>
        </w:trPr>
        <w:tc>
          <w:tcPr>
            <w:tcW w:w="4111" w:type="dxa"/>
            <w:tcBorders>
              <w:top w:val="single" w:sz="4" w:space="0" w:color="auto"/>
              <w:left w:val="single" w:sz="4" w:space="0" w:color="auto"/>
              <w:bottom w:val="single" w:sz="4" w:space="0" w:color="auto"/>
              <w:right w:val="single" w:sz="4" w:space="0" w:color="auto"/>
            </w:tcBorders>
          </w:tcPr>
          <w:p w14:paraId="4D81A9A8" w14:textId="794D164D" w:rsidR="00626D7D" w:rsidRPr="00871D43" w:rsidRDefault="0011514C" w:rsidP="009674AC">
            <w:pPr>
              <w:tabs>
                <w:tab w:val="left" w:pos="900"/>
              </w:tabs>
              <w:autoSpaceDE w:val="0"/>
              <w:autoSpaceDN w:val="0"/>
              <w:adjustRightInd w:val="0"/>
              <w:spacing w:after="0" w:line="240" w:lineRule="auto"/>
              <w:jc w:val="center"/>
              <w:rPr>
                <w:rFonts w:asciiTheme="majorHAnsi" w:hAnsiTheme="majorHAnsi" w:cstheme="majorHAnsi"/>
                <w:bCs/>
                <w:sz w:val="20"/>
                <w:szCs w:val="20"/>
              </w:rPr>
            </w:pPr>
            <w:r w:rsidRPr="00871D43">
              <w:rPr>
                <w:rFonts w:asciiTheme="majorHAnsi" w:hAnsiTheme="majorHAnsi" w:cstheme="majorHAnsi"/>
                <w:bCs/>
                <w:sz w:val="20"/>
                <w:szCs w:val="20"/>
              </w:rPr>
              <w:t>36</w:t>
            </w:r>
            <w:r w:rsidR="008E7ED1" w:rsidRPr="00871D43">
              <w:rPr>
                <w:rFonts w:asciiTheme="majorHAnsi" w:hAnsiTheme="majorHAnsi" w:cstheme="majorHAnsi"/>
                <w:bCs/>
                <w:sz w:val="20"/>
                <w:szCs w:val="20"/>
              </w:rPr>
              <w:t xml:space="preserve"> </w:t>
            </w:r>
            <w:r w:rsidR="00626D7D" w:rsidRPr="00871D43">
              <w:rPr>
                <w:rFonts w:asciiTheme="majorHAnsi" w:hAnsiTheme="majorHAnsi" w:cstheme="majorHAnsi"/>
                <w:bCs/>
                <w:sz w:val="20"/>
                <w:szCs w:val="20"/>
              </w:rPr>
              <w:t>miesiące</w:t>
            </w:r>
          </w:p>
        </w:tc>
        <w:tc>
          <w:tcPr>
            <w:tcW w:w="3114" w:type="dxa"/>
            <w:tcBorders>
              <w:top w:val="single" w:sz="4" w:space="0" w:color="auto"/>
              <w:left w:val="single" w:sz="4" w:space="0" w:color="auto"/>
              <w:bottom w:val="single" w:sz="4" w:space="0" w:color="auto"/>
              <w:right w:val="single" w:sz="4" w:space="0" w:color="auto"/>
            </w:tcBorders>
          </w:tcPr>
          <w:p w14:paraId="0256607C" w14:textId="77777777" w:rsidR="00626D7D" w:rsidRPr="00871D43" w:rsidRDefault="00626D7D" w:rsidP="009674AC">
            <w:pPr>
              <w:tabs>
                <w:tab w:val="left" w:pos="900"/>
              </w:tabs>
              <w:autoSpaceDE w:val="0"/>
              <w:autoSpaceDN w:val="0"/>
              <w:adjustRightInd w:val="0"/>
              <w:spacing w:after="0" w:line="240" w:lineRule="auto"/>
              <w:jc w:val="center"/>
              <w:rPr>
                <w:rFonts w:asciiTheme="majorHAnsi" w:hAnsiTheme="majorHAnsi" w:cstheme="majorHAnsi"/>
                <w:bCs/>
                <w:sz w:val="20"/>
                <w:szCs w:val="20"/>
              </w:rPr>
            </w:pPr>
            <w:r w:rsidRPr="00871D43">
              <w:rPr>
                <w:rFonts w:asciiTheme="majorHAnsi" w:hAnsiTheme="majorHAnsi" w:cstheme="majorHAnsi"/>
                <w:bCs/>
                <w:sz w:val="20"/>
                <w:szCs w:val="20"/>
              </w:rPr>
              <w:t>0 pkt</w:t>
            </w:r>
          </w:p>
        </w:tc>
      </w:tr>
      <w:tr w:rsidR="0011514C" w:rsidRPr="00871D43" w14:paraId="48E37CB2" w14:textId="77777777" w:rsidTr="002015CE">
        <w:trPr>
          <w:jc w:val="center"/>
        </w:trPr>
        <w:tc>
          <w:tcPr>
            <w:tcW w:w="4111" w:type="dxa"/>
            <w:tcBorders>
              <w:top w:val="single" w:sz="4" w:space="0" w:color="auto"/>
              <w:left w:val="single" w:sz="4" w:space="0" w:color="auto"/>
              <w:bottom w:val="single" w:sz="4" w:space="0" w:color="auto"/>
              <w:right w:val="single" w:sz="4" w:space="0" w:color="auto"/>
            </w:tcBorders>
          </w:tcPr>
          <w:p w14:paraId="056A03A5" w14:textId="604C0943" w:rsidR="0011514C" w:rsidRPr="00871D43" w:rsidRDefault="0011514C" w:rsidP="009674AC">
            <w:pPr>
              <w:tabs>
                <w:tab w:val="left" w:pos="900"/>
              </w:tabs>
              <w:autoSpaceDE w:val="0"/>
              <w:autoSpaceDN w:val="0"/>
              <w:adjustRightInd w:val="0"/>
              <w:spacing w:after="0" w:line="240" w:lineRule="auto"/>
              <w:jc w:val="center"/>
              <w:rPr>
                <w:rFonts w:asciiTheme="majorHAnsi" w:hAnsiTheme="majorHAnsi" w:cstheme="majorHAnsi"/>
                <w:bCs/>
                <w:sz w:val="20"/>
                <w:szCs w:val="20"/>
              </w:rPr>
            </w:pPr>
            <w:r w:rsidRPr="00871D43">
              <w:rPr>
                <w:rFonts w:asciiTheme="majorHAnsi" w:hAnsiTheme="majorHAnsi" w:cstheme="majorHAnsi"/>
                <w:bCs/>
                <w:sz w:val="20"/>
                <w:szCs w:val="20"/>
              </w:rPr>
              <w:t>48 miesięcy</w:t>
            </w:r>
          </w:p>
        </w:tc>
        <w:tc>
          <w:tcPr>
            <w:tcW w:w="3114" w:type="dxa"/>
            <w:tcBorders>
              <w:top w:val="single" w:sz="4" w:space="0" w:color="auto"/>
              <w:left w:val="single" w:sz="4" w:space="0" w:color="auto"/>
              <w:bottom w:val="single" w:sz="4" w:space="0" w:color="auto"/>
              <w:right w:val="single" w:sz="4" w:space="0" w:color="auto"/>
            </w:tcBorders>
          </w:tcPr>
          <w:p w14:paraId="4F1A8EC2" w14:textId="175E9B3A" w:rsidR="0011514C" w:rsidRPr="00871D43" w:rsidRDefault="0011514C" w:rsidP="009674AC">
            <w:pPr>
              <w:tabs>
                <w:tab w:val="left" w:pos="900"/>
              </w:tabs>
              <w:autoSpaceDE w:val="0"/>
              <w:autoSpaceDN w:val="0"/>
              <w:adjustRightInd w:val="0"/>
              <w:spacing w:after="0" w:line="240" w:lineRule="auto"/>
              <w:jc w:val="center"/>
              <w:rPr>
                <w:rFonts w:asciiTheme="majorHAnsi" w:hAnsiTheme="majorHAnsi" w:cstheme="majorHAnsi"/>
                <w:bCs/>
                <w:sz w:val="20"/>
                <w:szCs w:val="20"/>
              </w:rPr>
            </w:pPr>
            <w:r w:rsidRPr="00871D43">
              <w:rPr>
                <w:rFonts w:asciiTheme="majorHAnsi" w:hAnsiTheme="majorHAnsi" w:cstheme="majorHAnsi"/>
                <w:bCs/>
                <w:sz w:val="20"/>
                <w:szCs w:val="20"/>
              </w:rPr>
              <w:t>5 pkt</w:t>
            </w:r>
          </w:p>
        </w:tc>
      </w:tr>
      <w:tr w:rsidR="00626D7D" w:rsidRPr="00871D43" w14:paraId="359BB0F8" w14:textId="77777777" w:rsidTr="002015CE">
        <w:trPr>
          <w:trHeight w:val="77"/>
          <w:jc w:val="center"/>
        </w:trPr>
        <w:tc>
          <w:tcPr>
            <w:tcW w:w="4111" w:type="dxa"/>
            <w:tcBorders>
              <w:top w:val="single" w:sz="4" w:space="0" w:color="auto"/>
              <w:left w:val="single" w:sz="4" w:space="0" w:color="auto"/>
              <w:bottom w:val="single" w:sz="4" w:space="0" w:color="auto"/>
              <w:right w:val="single" w:sz="4" w:space="0" w:color="auto"/>
            </w:tcBorders>
          </w:tcPr>
          <w:p w14:paraId="55E50296" w14:textId="795866C8" w:rsidR="00626D7D" w:rsidRPr="00871D43" w:rsidRDefault="0011514C" w:rsidP="009674AC">
            <w:pPr>
              <w:tabs>
                <w:tab w:val="left" w:pos="900"/>
              </w:tabs>
              <w:autoSpaceDE w:val="0"/>
              <w:autoSpaceDN w:val="0"/>
              <w:adjustRightInd w:val="0"/>
              <w:spacing w:after="0" w:line="240" w:lineRule="auto"/>
              <w:jc w:val="center"/>
              <w:rPr>
                <w:rFonts w:asciiTheme="majorHAnsi" w:hAnsiTheme="majorHAnsi" w:cstheme="majorHAnsi"/>
                <w:bCs/>
                <w:sz w:val="20"/>
                <w:szCs w:val="20"/>
              </w:rPr>
            </w:pPr>
            <w:r w:rsidRPr="00871D43">
              <w:rPr>
                <w:rFonts w:asciiTheme="majorHAnsi" w:hAnsiTheme="majorHAnsi" w:cstheme="majorHAnsi"/>
                <w:bCs/>
                <w:sz w:val="20"/>
                <w:szCs w:val="20"/>
              </w:rPr>
              <w:t>60 miesięcy</w:t>
            </w:r>
            <w:r w:rsidR="00626D7D" w:rsidRPr="00871D43">
              <w:rPr>
                <w:rFonts w:asciiTheme="majorHAnsi" w:hAnsiTheme="majorHAnsi" w:cstheme="majorHAnsi"/>
                <w:bCs/>
                <w:sz w:val="20"/>
                <w:szCs w:val="20"/>
              </w:rPr>
              <w:t xml:space="preserve"> i więcej</w:t>
            </w:r>
          </w:p>
        </w:tc>
        <w:tc>
          <w:tcPr>
            <w:tcW w:w="3114" w:type="dxa"/>
            <w:tcBorders>
              <w:top w:val="single" w:sz="4" w:space="0" w:color="auto"/>
              <w:left w:val="single" w:sz="4" w:space="0" w:color="auto"/>
              <w:bottom w:val="single" w:sz="4" w:space="0" w:color="auto"/>
              <w:right w:val="single" w:sz="4" w:space="0" w:color="auto"/>
            </w:tcBorders>
          </w:tcPr>
          <w:p w14:paraId="4DA10723" w14:textId="77777777" w:rsidR="00626D7D" w:rsidRPr="00871D43" w:rsidRDefault="00626D7D" w:rsidP="009674AC">
            <w:pPr>
              <w:tabs>
                <w:tab w:val="left" w:pos="900"/>
              </w:tabs>
              <w:autoSpaceDE w:val="0"/>
              <w:autoSpaceDN w:val="0"/>
              <w:adjustRightInd w:val="0"/>
              <w:spacing w:after="0" w:line="240" w:lineRule="auto"/>
              <w:jc w:val="center"/>
              <w:rPr>
                <w:rFonts w:asciiTheme="majorHAnsi" w:hAnsiTheme="majorHAnsi" w:cstheme="majorHAnsi"/>
                <w:bCs/>
                <w:sz w:val="20"/>
                <w:szCs w:val="20"/>
              </w:rPr>
            </w:pPr>
            <w:r w:rsidRPr="00871D43">
              <w:rPr>
                <w:rFonts w:asciiTheme="majorHAnsi" w:hAnsiTheme="majorHAnsi" w:cstheme="majorHAnsi"/>
                <w:bCs/>
                <w:sz w:val="20"/>
                <w:szCs w:val="20"/>
              </w:rPr>
              <w:t>10 pkt</w:t>
            </w:r>
          </w:p>
        </w:tc>
      </w:tr>
    </w:tbl>
    <w:p w14:paraId="7E3EB0B1" w14:textId="34476EF9" w:rsidR="008E7ED1" w:rsidRPr="00871D43" w:rsidRDefault="008E7ED1"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 xml:space="preserve">Przy założeniu, że minimalny (podstawowy) okres gwarancji wynosi 36 miesięcy, a maksymalny 60 miesięcy. Okres gwarancji należy podać </w:t>
      </w:r>
    </w:p>
    <w:p w14:paraId="59D9995C" w14:textId="77777777" w:rsidR="008E7ED1" w:rsidRPr="00871D43" w:rsidRDefault="008E7ED1"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 xml:space="preserve">w miesiącach. </w:t>
      </w:r>
    </w:p>
    <w:p w14:paraId="51649F54" w14:textId="1128BA2F" w:rsidR="008E7ED1" w:rsidRPr="00871D43" w:rsidRDefault="008E7ED1"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Wykonawca ma obowiązek zaoferować przynajmniej minimalny okres gwarancji wymagany przez Zamawiającego czyli 36 miesięcy. Jeżeli Wykonawca wskaże w ofercie krótszy okres gwarancji jego oferta zostanie odrzucona.</w:t>
      </w:r>
    </w:p>
    <w:p w14:paraId="1C413C33" w14:textId="30551CD1" w:rsidR="008E7ED1" w:rsidRPr="00871D43" w:rsidRDefault="008E7ED1"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W przypadku podania wartości pośrednich między granicznymi okresami, Zamawiający w celu oceny oferty będzie podane wartości pośrednie zaokrąglał w dół do niższego okresu.</w:t>
      </w:r>
    </w:p>
    <w:p w14:paraId="2135D45F" w14:textId="6841A2EB" w:rsidR="009F702A" w:rsidRPr="00871D43" w:rsidRDefault="008E7ED1"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Brak podania w ofercie okresu oferowanej gwarancji oznaczać będzie, że Wykonawca zaoferuje wymagany przez Zamawiającego podstawowy okres. W takim przypadku Zamawiający nie przyzna punktów w tym kryterium.</w:t>
      </w:r>
      <w:r w:rsidRPr="00871D43">
        <w:rPr>
          <w:rFonts w:asciiTheme="majorHAnsi" w:hAnsiTheme="majorHAnsi" w:cstheme="majorHAnsi"/>
          <w:sz w:val="24"/>
          <w:szCs w:val="24"/>
        </w:rPr>
        <w:tab/>
        <w:t>W przypadku podania okresu gwarancji wyższego niż maksymalny oczekiwany przez Zamawiającego, Zamawiający do oceny ofert przyjmie okres maksymalny. Do umowy będzie wpisany okres oferowanej gwarancji i rękojmi wskazany w ofercie.</w:t>
      </w:r>
    </w:p>
    <w:p w14:paraId="2FC9C2AF" w14:textId="77777777" w:rsidR="002A1C95" w:rsidRPr="00871D43" w:rsidRDefault="002A1C95" w:rsidP="00871D43">
      <w:pPr>
        <w:pStyle w:val="Akapitzlist"/>
        <w:spacing w:after="0" w:line="240" w:lineRule="auto"/>
        <w:ind w:left="1413" w:right="565"/>
        <w:jc w:val="both"/>
        <w:rPr>
          <w:rFonts w:asciiTheme="majorHAnsi" w:hAnsiTheme="majorHAnsi" w:cstheme="majorHAnsi"/>
          <w:sz w:val="24"/>
          <w:szCs w:val="24"/>
        </w:rPr>
      </w:pPr>
    </w:p>
    <w:p w14:paraId="16777053" w14:textId="6BAB063F" w:rsidR="00A01945" w:rsidRPr="00871D43" w:rsidRDefault="00317371" w:rsidP="00871D43">
      <w:pPr>
        <w:spacing w:after="0" w:line="240" w:lineRule="auto"/>
        <w:ind w:left="993" w:right="565"/>
        <w:jc w:val="both"/>
        <w:rPr>
          <w:rFonts w:asciiTheme="majorHAnsi" w:hAnsiTheme="majorHAnsi" w:cstheme="majorHAnsi"/>
          <w:b/>
          <w:i/>
          <w:sz w:val="24"/>
          <w:szCs w:val="24"/>
        </w:rPr>
      </w:pPr>
      <w:r w:rsidRPr="00871D43">
        <w:rPr>
          <w:rFonts w:asciiTheme="majorHAnsi" w:hAnsiTheme="majorHAnsi" w:cstheme="majorHAnsi"/>
          <w:b/>
          <w:i/>
          <w:sz w:val="24"/>
          <w:szCs w:val="24"/>
        </w:rPr>
        <w:t>X.</w:t>
      </w:r>
      <w:r w:rsidRPr="00871D43">
        <w:rPr>
          <w:rFonts w:asciiTheme="majorHAnsi" w:hAnsiTheme="majorHAnsi" w:cstheme="majorHAnsi"/>
          <w:b/>
          <w:i/>
          <w:sz w:val="24"/>
          <w:szCs w:val="24"/>
        </w:rPr>
        <w:tab/>
        <w:t>Wynik postępowania</w:t>
      </w:r>
    </w:p>
    <w:p w14:paraId="7F1CD0A1" w14:textId="2B1612D6" w:rsidR="00A01945" w:rsidRPr="00871D43" w:rsidRDefault="00A01945" w:rsidP="00AC27E1">
      <w:pPr>
        <w:pStyle w:val="Akapitzlist"/>
        <w:numPr>
          <w:ilvl w:val="0"/>
          <w:numId w:val="42"/>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Zamawiający odrzuci ofertę, w szczególności:</w:t>
      </w:r>
    </w:p>
    <w:p w14:paraId="0F7C9E56" w14:textId="1BC763D3" w:rsidR="00A01945" w:rsidRPr="00B606C2" w:rsidRDefault="00A01945" w:rsidP="00B606C2">
      <w:pPr>
        <w:pStyle w:val="Akapitzlist"/>
        <w:numPr>
          <w:ilvl w:val="1"/>
          <w:numId w:val="42"/>
        </w:numPr>
        <w:spacing w:after="0" w:line="240" w:lineRule="auto"/>
        <w:ind w:left="1386" w:right="565"/>
        <w:jc w:val="both"/>
        <w:rPr>
          <w:rFonts w:asciiTheme="majorHAnsi" w:hAnsiTheme="majorHAnsi" w:cstheme="majorHAnsi"/>
          <w:sz w:val="24"/>
          <w:szCs w:val="24"/>
        </w:rPr>
      </w:pPr>
      <w:r w:rsidRPr="00B606C2">
        <w:rPr>
          <w:rFonts w:asciiTheme="majorHAnsi" w:hAnsiTheme="majorHAnsi" w:cstheme="majorHAnsi"/>
          <w:sz w:val="24"/>
          <w:szCs w:val="24"/>
        </w:rPr>
        <w:t xml:space="preserve">jeżeli została złożona po upływie terminu składania ofert </w:t>
      </w:r>
    </w:p>
    <w:p w14:paraId="3AD307CF" w14:textId="4AC44061" w:rsidR="00A01945" w:rsidRPr="00871D43" w:rsidRDefault="00A01945" w:rsidP="00B606C2">
      <w:pPr>
        <w:pStyle w:val="Akapitzlist"/>
        <w:numPr>
          <w:ilvl w:val="1"/>
          <w:numId w:val="42"/>
        </w:numPr>
        <w:spacing w:after="0" w:line="240" w:lineRule="auto"/>
        <w:ind w:left="1386" w:right="565"/>
        <w:jc w:val="both"/>
        <w:rPr>
          <w:rFonts w:asciiTheme="majorHAnsi" w:hAnsiTheme="majorHAnsi" w:cstheme="majorHAnsi"/>
          <w:sz w:val="24"/>
          <w:szCs w:val="24"/>
        </w:rPr>
      </w:pPr>
      <w:r w:rsidRPr="00871D43">
        <w:rPr>
          <w:rFonts w:asciiTheme="majorHAnsi" w:hAnsiTheme="majorHAnsi" w:cstheme="majorHAnsi"/>
          <w:sz w:val="24"/>
          <w:szCs w:val="24"/>
        </w:rPr>
        <w:t>jest niezgodna z wymaganiami Zapytania ofertowego lub jej treść nie odpowiada treści niniejszego zapytania  (w tym Wykonawca nie wykazał spełnienia warunków udziału w postępowaniu, złożył ofertę w innej formie)</w:t>
      </w:r>
    </w:p>
    <w:p w14:paraId="4CDF5D60" w14:textId="57344FA2" w:rsidR="00A01945" w:rsidRPr="00871D43" w:rsidRDefault="00A01945" w:rsidP="00B606C2">
      <w:pPr>
        <w:pStyle w:val="Akapitzlist"/>
        <w:numPr>
          <w:ilvl w:val="1"/>
          <w:numId w:val="42"/>
        </w:numPr>
        <w:spacing w:after="0" w:line="240" w:lineRule="auto"/>
        <w:ind w:left="1386" w:right="565"/>
        <w:jc w:val="both"/>
        <w:rPr>
          <w:rFonts w:asciiTheme="majorHAnsi" w:hAnsiTheme="majorHAnsi" w:cstheme="majorHAnsi"/>
          <w:sz w:val="24"/>
          <w:szCs w:val="24"/>
        </w:rPr>
      </w:pPr>
      <w:r w:rsidRPr="00871D43">
        <w:rPr>
          <w:rFonts w:asciiTheme="majorHAnsi" w:hAnsiTheme="majorHAnsi" w:cstheme="majorHAnsi"/>
          <w:sz w:val="24"/>
          <w:szCs w:val="24"/>
        </w:rPr>
        <w:t xml:space="preserve">została złożona przez Wykonawcę wykluczonego z udziału w postępowaniu </w:t>
      </w:r>
    </w:p>
    <w:p w14:paraId="0CDFD3EB" w14:textId="64BE3BDF" w:rsidR="00691050" w:rsidRPr="00691050" w:rsidRDefault="00691050" w:rsidP="00B606C2">
      <w:pPr>
        <w:pStyle w:val="Akapitzlist"/>
        <w:numPr>
          <w:ilvl w:val="1"/>
          <w:numId w:val="42"/>
        </w:numPr>
        <w:spacing w:after="0" w:line="240" w:lineRule="auto"/>
        <w:ind w:left="1386" w:right="565"/>
        <w:jc w:val="both"/>
        <w:rPr>
          <w:rFonts w:asciiTheme="majorHAnsi" w:hAnsiTheme="majorHAnsi" w:cstheme="majorHAnsi"/>
          <w:sz w:val="24"/>
          <w:szCs w:val="24"/>
        </w:rPr>
      </w:pPr>
      <w:r w:rsidRPr="00871D43">
        <w:rPr>
          <w:rFonts w:asciiTheme="majorHAnsi" w:hAnsiTheme="majorHAnsi" w:cstheme="majorHAnsi"/>
          <w:sz w:val="24"/>
          <w:szCs w:val="24"/>
        </w:rPr>
        <w:t>została złożona bez odbycia wizji lokalnej</w:t>
      </w:r>
      <w:r w:rsidR="00FF1D5C">
        <w:rPr>
          <w:rFonts w:asciiTheme="majorHAnsi" w:hAnsiTheme="majorHAnsi" w:cstheme="majorHAnsi"/>
          <w:sz w:val="24"/>
          <w:szCs w:val="24"/>
        </w:rPr>
        <w:t xml:space="preserve"> ( w tym bez wymaganego oświadczenia o odbyciu wizji lokalnej)</w:t>
      </w:r>
    </w:p>
    <w:p w14:paraId="300E0929" w14:textId="0308F35F" w:rsidR="00A01945" w:rsidRPr="00871D43" w:rsidRDefault="00A01945" w:rsidP="00B606C2">
      <w:pPr>
        <w:pStyle w:val="Akapitzlist"/>
        <w:numPr>
          <w:ilvl w:val="1"/>
          <w:numId w:val="42"/>
        </w:numPr>
        <w:spacing w:after="0" w:line="240" w:lineRule="auto"/>
        <w:ind w:left="1386" w:right="565"/>
        <w:jc w:val="both"/>
        <w:rPr>
          <w:rFonts w:asciiTheme="majorHAnsi" w:hAnsiTheme="majorHAnsi" w:cstheme="majorHAnsi"/>
          <w:sz w:val="24"/>
          <w:szCs w:val="24"/>
        </w:rPr>
      </w:pPr>
      <w:r w:rsidRPr="00871D43">
        <w:rPr>
          <w:rFonts w:asciiTheme="majorHAnsi" w:hAnsiTheme="majorHAnsi" w:cstheme="majorHAnsi"/>
          <w:sz w:val="24"/>
          <w:szCs w:val="24"/>
        </w:rPr>
        <w:t>zawiera błędy w obliczeniu ceny</w:t>
      </w:r>
    </w:p>
    <w:p w14:paraId="25824935" w14:textId="5BB3F211" w:rsidR="00A01945" w:rsidRPr="00871D43" w:rsidRDefault="00A01945" w:rsidP="00B606C2">
      <w:pPr>
        <w:pStyle w:val="Akapitzlist"/>
        <w:numPr>
          <w:ilvl w:val="1"/>
          <w:numId w:val="42"/>
        </w:numPr>
        <w:spacing w:after="0" w:line="240" w:lineRule="auto"/>
        <w:ind w:left="1386" w:right="565"/>
        <w:jc w:val="both"/>
        <w:rPr>
          <w:rFonts w:asciiTheme="majorHAnsi" w:hAnsiTheme="majorHAnsi" w:cstheme="majorHAnsi"/>
          <w:sz w:val="24"/>
          <w:szCs w:val="24"/>
        </w:rPr>
      </w:pPr>
      <w:r w:rsidRPr="00871D43">
        <w:rPr>
          <w:rFonts w:asciiTheme="majorHAnsi" w:hAnsiTheme="majorHAnsi" w:cstheme="majorHAnsi"/>
          <w:sz w:val="24"/>
          <w:szCs w:val="24"/>
        </w:rPr>
        <w:t>zawiera rażąco niską cenę w stosunku do przedmiotu zamówienia</w:t>
      </w:r>
    </w:p>
    <w:p w14:paraId="123F2B88" w14:textId="7FC30CA4" w:rsidR="00A01945" w:rsidRPr="00871D43" w:rsidRDefault="00A01945" w:rsidP="00B606C2">
      <w:pPr>
        <w:pStyle w:val="Akapitzlist"/>
        <w:numPr>
          <w:ilvl w:val="1"/>
          <w:numId w:val="42"/>
        </w:numPr>
        <w:spacing w:after="0" w:line="240" w:lineRule="auto"/>
        <w:ind w:left="1386" w:right="565"/>
        <w:jc w:val="both"/>
        <w:rPr>
          <w:rFonts w:asciiTheme="majorHAnsi" w:hAnsiTheme="majorHAnsi" w:cstheme="majorHAnsi"/>
          <w:sz w:val="24"/>
          <w:szCs w:val="24"/>
        </w:rPr>
      </w:pPr>
      <w:r w:rsidRPr="00871D43">
        <w:rPr>
          <w:rFonts w:asciiTheme="majorHAnsi" w:hAnsiTheme="majorHAnsi" w:cstheme="majorHAnsi"/>
          <w:sz w:val="24"/>
          <w:szCs w:val="24"/>
        </w:rPr>
        <w:lastRenderedPageBreak/>
        <w:t>zaistnieją inne uzasadnione okoliczności powodujące, iż jest ona niezgodna z obowiązującymi przepisami.</w:t>
      </w:r>
    </w:p>
    <w:p w14:paraId="1C75B981" w14:textId="7A6546A6" w:rsidR="00A01945" w:rsidRPr="0034234E" w:rsidRDefault="00A01945" w:rsidP="00AC27E1">
      <w:pPr>
        <w:pStyle w:val="Akapitzlist"/>
        <w:numPr>
          <w:ilvl w:val="0"/>
          <w:numId w:val="42"/>
        </w:numPr>
        <w:spacing w:after="0" w:line="240" w:lineRule="auto"/>
        <w:ind w:left="1022" w:right="565"/>
        <w:jc w:val="both"/>
        <w:rPr>
          <w:rFonts w:asciiTheme="majorHAnsi" w:hAnsiTheme="majorHAnsi" w:cstheme="majorHAnsi"/>
          <w:sz w:val="24"/>
          <w:szCs w:val="24"/>
        </w:rPr>
      </w:pPr>
      <w:r w:rsidRPr="0034234E">
        <w:rPr>
          <w:rFonts w:asciiTheme="majorHAnsi" w:hAnsiTheme="majorHAnsi" w:cstheme="majorHAnsi"/>
          <w:sz w:val="24"/>
          <w:szCs w:val="24"/>
        </w:rPr>
        <w:t xml:space="preserve">Niezwłocznie po zatwierdzeniu wyniku postępowania Zamawiający przekaże informacje o wyniku postępowania na stronie internetowej Zamawiającego </w:t>
      </w:r>
      <w:r w:rsidR="00FF1D5C">
        <w:rPr>
          <w:rFonts w:asciiTheme="majorHAnsi" w:hAnsiTheme="majorHAnsi" w:cstheme="majorHAnsi"/>
          <w:sz w:val="24"/>
          <w:szCs w:val="24"/>
        </w:rPr>
        <w:t xml:space="preserve">(BIP) </w:t>
      </w:r>
      <w:r w:rsidRPr="0034234E">
        <w:rPr>
          <w:rFonts w:asciiTheme="majorHAnsi" w:hAnsiTheme="majorHAnsi" w:cstheme="majorHAnsi"/>
          <w:sz w:val="24"/>
          <w:szCs w:val="24"/>
        </w:rPr>
        <w:t xml:space="preserve">oraz </w:t>
      </w:r>
      <w:r w:rsidR="001B2C51" w:rsidRPr="0034234E">
        <w:rPr>
          <w:rFonts w:asciiTheme="majorHAnsi" w:hAnsiTheme="majorHAnsi" w:cstheme="majorHAnsi"/>
          <w:sz w:val="24"/>
          <w:szCs w:val="24"/>
        </w:rPr>
        <w:t>Wykonawcom, którzy złożyli oferty</w:t>
      </w:r>
      <w:r w:rsidR="007469C3" w:rsidRPr="0034234E">
        <w:rPr>
          <w:rFonts w:asciiTheme="majorHAnsi" w:hAnsiTheme="majorHAnsi" w:cstheme="majorHAnsi"/>
          <w:sz w:val="24"/>
          <w:szCs w:val="24"/>
        </w:rPr>
        <w:t>.</w:t>
      </w:r>
    </w:p>
    <w:p w14:paraId="6B5A4D12" w14:textId="028F600C" w:rsidR="00A01945" w:rsidRPr="00AC27E1" w:rsidRDefault="00A01945" w:rsidP="00AC27E1">
      <w:pPr>
        <w:pStyle w:val="Akapitzlist"/>
        <w:numPr>
          <w:ilvl w:val="0"/>
          <w:numId w:val="42"/>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 xml:space="preserve">Zamawiający może unieważnić postępowanie o udzielenie zamówienia, w szczególności jeżeli nie zostanie złożona żadna oferta, lub wszystkie złożone oferty zostaną odrzucone, albo cena najkorzystniejszej oferty przekracza kwotę którą Zamawiający może przeznaczyć na sfinansowanie </w:t>
      </w:r>
      <w:r w:rsidRPr="00AC27E1">
        <w:rPr>
          <w:rFonts w:asciiTheme="majorHAnsi" w:hAnsiTheme="majorHAnsi" w:cstheme="majorHAnsi"/>
          <w:sz w:val="24"/>
          <w:szCs w:val="24"/>
        </w:rPr>
        <w:t>zamówienia lub z innych powodów nie jest możliwe wyłonienie oferty najkorzystniejszej bądź zaistnieją inne uzasadnione okoliczności skutkujące nieważnością umowy w sprawie zamówienia.</w:t>
      </w:r>
    </w:p>
    <w:p w14:paraId="024BA91F" w14:textId="4E1DC4C7" w:rsidR="00A01945" w:rsidRPr="00AC27E1" w:rsidRDefault="00A01945" w:rsidP="00AC27E1">
      <w:pPr>
        <w:pStyle w:val="Akapitzlist"/>
        <w:numPr>
          <w:ilvl w:val="0"/>
          <w:numId w:val="42"/>
        </w:numPr>
        <w:spacing w:after="0" w:line="240" w:lineRule="auto"/>
        <w:ind w:left="1022" w:right="565"/>
        <w:jc w:val="both"/>
        <w:rPr>
          <w:rFonts w:asciiTheme="majorHAnsi" w:hAnsiTheme="majorHAnsi" w:cstheme="majorHAnsi"/>
          <w:sz w:val="24"/>
          <w:szCs w:val="24"/>
        </w:rPr>
      </w:pPr>
      <w:r w:rsidRPr="00AC27E1">
        <w:rPr>
          <w:rFonts w:asciiTheme="majorHAnsi" w:hAnsiTheme="majorHAnsi" w:cstheme="majorHAnsi"/>
          <w:sz w:val="24"/>
          <w:szCs w:val="24"/>
        </w:rPr>
        <w:t>Zamawiający zastrzega sobie prawo do odwołania lub zamknięcia procedury. Wykonawcom, którzy złożyli oferty, nie przysługują żadne roszczenia wobec Zamawiającego, w tym w szczególności z tytułu wybrania innej oferty, odwołania lub zamknięcia postępowania bez dokonania wyboru Wykonawcy.</w:t>
      </w:r>
    </w:p>
    <w:p w14:paraId="2BA3CE39" w14:textId="48A1088F" w:rsidR="00A01945" w:rsidRPr="00AC27E1" w:rsidRDefault="00A01945" w:rsidP="00AC27E1">
      <w:pPr>
        <w:pStyle w:val="Akapitzlist"/>
        <w:numPr>
          <w:ilvl w:val="0"/>
          <w:numId w:val="42"/>
        </w:numPr>
        <w:spacing w:after="0" w:line="240" w:lineRule="auto"/>
        <w:ind w:left="1022" w:right="565"/>
        <w:jc w:val="both"/>
        <w:rPr>
          <w:rFonts w:asciiTheme="majorHAnsi" w:hAnsiTheme="majorHAnsi" w:cstheme="majorHAnsi"/>
          <w:sz w:val="24"/>
          <w:szCs w:val="24"/>
        </w:rPr>
      </w:pPr>
      <w:r w:rsidRPr="00AC27E1">
        <w:rPr>
          <w:rFonts w:asciiTheme="majorHAnsi" w:hAnsiTheme="majorHAnsi" w:cstheme="majorHAnsi"/>
          <w:sz w:val="24"/>
          <w:szCs w:val="24"/>
        </w:rPr>
        <w:t xml:space="preserve">Zamawiający zawrze umowę z wybranym Wykonawcą na warunkach i zasadach określonych w Załączniku nr </w:t>
      </w:r>
      <w:r w:rsidR="007469C3" w:rsidRPr="00AC27E1">
        <w:rPr>
          <w:rFonts w:asciiTheme="majorHAnsi" w:hAnsiTheme="majorHAnsi" w:cstheme="majorHAnsi"/>
          <w:sz w:val="24"/>
          <w:szCs w:val="24"/>
        </w:rPr>
        <w:t>2</w:t>
      </w:r>
      <w:r w:rsidRPr="00AC27E1">
        <w:rPr>
          <w:rFonts w:asciiTheme="majorHAnsi" w:hAnsiTheme="majorHAnsi" w:cstheme="majorHAnsi"/>
          <w:sz w:val="24"/>
          <w:szCs w:val="24"/>
        </w:rPr>
        <w:t xml:space="preserve"> do Zapytania ofertowego.</w:t>
      </w:r>
    </w:p>
    <w:p w14:paraId="462B30E2" w14:textId="64D2249F" w:rsidR="00A01945" w:rsidRPr="00AC27E1" w:rsidRDefault="00A01945" w:rsidP="00AC27E1">
      <w:pPr>
        <w:pStyle w:val="Akapitzlist"/>
        <w:numPr>
          <w:ilvl w:val="0"/>
          <w:numId w:val="42"/>
        </w:numPr>
        <w:spacing w:after="0" w:line="240" w:lineRule="auto"/>
        <w:ind w:left="1022" w:right="565"/>
        <w:jc w:val="both"/>
        <w:rPr>
          <w:rFonts w:asciiTheme="majorHAnsi" w:hAnsiTheme="majorHAnsi" w:cstheme="majorHAnsi"/>
          <w:sz w:val="24"/>
          <w:szCs w:val="24"/>
        </w:rPr>
      </w:pPr>
      <w:r w:rsidRPr="00AC27E1">
        <w:rPr>
          <w:rFonts w:asciiTheme="majorHAnsi" w:hAnsiTheme="majorHAnsi" w:cstheme="majorHAnsi"/>
          <w:sz w:val="24"/>
          <w:szCs w:val="24"/>
        </w:rPr>
        <w:t xml:space="preserve">W przypadku, gdy wybrany Wykonawca wycofa się z podpisania umowy, Zamawiający zastrzega sobie prawo do wyboru oferty, która uzyskała największą liczbę punktów spośród pozostałych, bądź do anulowania wyników wyboru Wykonawcy i przygotowania kolejnego Zapytania w przedmiotowej sprawie.  </w:t>
      </w:r>
    </w:p>
    <w:p w14:paraId="6CD3DD52" w14:textId="77777777" w:rsidR="007469C3" w:rsidRPr="00871D43" w:rsidRDefault="007469C3" w:rsidP="00871D43">
      <w:pPr>
        <w:pStyle w:val="Akapitzlist"/>
        <w:spacing w:after="0" w:line="240" w:lineRule="auto"/>
        <w:ind w:left="1413" w:right="565"/>
        <w:jc w:val="both"/>
        <w:rPr>
          <w:rFonts w:asciiTheme="majorHAnsi" w:hAnsiTheme="majorHAnsi" w:cstheme="majorHAnsi"/>
          <w:sz w:val="24"/>
          <w:szCs w:val="24"/>
        </w:rPr>
      </w:pPr>
    </w:p>
    <w:p w14:paraId="01FF2639" w14:textId="73CA3EA1" w:rsidR="00A01945" w:rsidRPr="00871D43" w:rsidRDefault="00A01945" w:rsidP="00871D43">
      <w:pPr>
        <w:spacing w:after="0" w:line="240" w:lineRule="auto"/>
        <w:ind w:left="993" w:right="565"/>
        <w:jc w:val="both"/>
        <w:rPr>
          <w:rFonts w:asciiTheme="majorHAnsi" w:hAnsiTheme="majorHAnsi" w:cstheme="majorHAnsi"/>
          <w:b/>
          <w:i/>
          <w:sz w:val="24"/>
          <w:szCs w:val="24"/>
        </w:rPr>
      </w:pPr>
      <w:r w:rsidRPr="00871D43">
        <w:rPr>
          <w:rFonts w:asciiTheme="majorHAnsi" w:hAnsiTheme="majorHAnsi" w:cstheme="majorHAnsi"/>
          <w:b/>
          <w:i/>
          <w:sz w:val="24"/>
          <w:szCs w:val="24"/>
        </w:rPr>
        <w:t>X</w:t>
      </w:r>
      <w:r w:rsidR="007469C3" w:rsidRPr="00871D43">
        <w:rPr>
          <w:rFonts w:asciiTheme="majorHAnsi" w:hAnsiTheme="majorHAnsi" w:cstheme="majorHAnsi"/>
          <w:b/>
          <w:i/>
          <w:sz w:val="24"/>
          <w:szCs w:val="24"/>
        </w:rPr>
        <w:t>I</w:t>
      </w:r>
      <w:r w:rsidRPr="00871D43">
        <w:rPr>
          <w:rFonts w:asciiTheme="majorHAnsi" w:hAnsiTheme="majorHAnsi" w:cstheme="majorHAnsi"/>
          <w:b/>
          <w:i/>
          <w:sz w:val="24"/>
          <w:szCs w:val="24"/>
        </w:rPr>
        <w:t>.</w:t>
      </w:r>
      <w:r w:rsidRPr="00871D43">
        <w:rPr>
          <w:rFonts w:asciiTheme="majorHAnsi" w:hAnsiTheme="majorHAnsi" w:cstheme="majorHAnsi"/>
          <w:b/>
          <w:i/>
          <w:sz w:val="24"/>
          <w:szCs w:val="24"/>
        </w:rPr>
        <w:tab/>
      </w:r>
      <w:r w:rsidR="007469C3" w:rsidRPr="00871D43">
        <w:rPr>
          <w:rFonts w:asciiTheme="majorHAnsi" w:hAnsiTheme="majorHAnsi" w:cstheme="majorHAnsi"/>
          <w:b/>
          <w:i/>
          <w:sz w:val="24"/>
          <w:szCs w:val="24"/>
        </w:rPr>
        <w:t xml:space="preserve">Klauzula </w:t>
      </w:r>
      <w:r w:rsidRPr="00871D43">
        <w:rPr>
          <w:rFonts w:asciiTheme="majorHAnsi" w:hAnsiTheme="majorHAnsi" w:cstheme="majorHAnsi"/>
          <w:b/>
          <w:i/>
          <w:sz w:val="24"/>
          <w:szCs w:val="24"/>
        </w:rPr>
        <w:t>RODO</w:t>
      </w:r>
    </w:p>
    <w:p w14:paraId="6123529D" w14:textId="4C1C0F63" w:rsidR="00A01945" w:rsidRPr="00871D43" w:rsidRDefault="00A01945" w:rsidP="00335CBC">
      <w:pPr>
        <w:pStyle w:val="Akapitzlist"/>
        <w:numPr>
          <w:ilvl w:val="0"/>
          <w:numId w:val="43"/>
        </w:numPr>
        <w:spacing w:after="0" w:line="240" w:lineRule="auto"/>
        <w:ind w:left="1036" w:right="565"/>
        <w:jc w:val="both"/>
        <w:rPr>
          <w:rFonts w:asciiTheme="majorHAnsi" w:hAnsiTheme="majorHAnsi" w:cstheme="majorHAnsi"/>
          <w:sz w:val="24"/>
          <w:szCs w:val="24"/>
        </w:rPr>
      </w:pPr>
      <w:r w:rsidRPr="00871D43">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w:t>
      </w:r>
      <w:r w:rsidR="0080121A" w:rsidRPr="00871D43">
        <w:rPr>
          <w:rFonts w:asciiTheme="majorHAnsi" w:hAnsiTheme="majorHAnsi" w:cstheme="majorHAnsi"/>
          <w:sz w:val="24"/>
          <w:szCs w:val="24"/>
        </w:rPr>
        <w:t xml:space="preserve"> </w:t>
      </w:r>
      <w:r w:rsidRPr="00871D43">
        <w:rPr>
          <w:rFonts w:asciiTheme="majorHAnsi" w:hAnsiTheme="majorHAnsi" w:cstheme="majorHAnsi"/>
          <w:sz w:val="24"/>
          <w:szCs w:val="24"/>
        </w:rPr>
        <w:t xml:space="preserve">(ogólne rozporządzenie o ochronie danych) (Dz. Urz. UE L 119 z 04.05.2016, str. 1), dalej „RODO”, Zamawiający informuje, że: </w:t>
      </w:r>
    </w:p>
    <w:p w14:paraId="23252DA6" w14:textId="5703E205" w:rsidR="00A01945" w:rsidRPr="00871D43" w:rsidRDefault="00A01945" w:rsidP="00161BBC">
      <w:pPr>
        <w:pStyle w:val="Akapitzlist"/>
        <w:numPr>
          <w:ilvl w:val="1"/>
          <w:numId w:val="27"/>
        </w:numPr>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 xml:space="preserve">administratorem Pani/Pana danych osobowych jest </w:t>
      </w:r>
      <w:r w:rsidR="005C0894" w:rsidRPr="00871D43">
        <w:rPr>
          <w:rFonts w:asciiTheme="majorHAnsi" w:hAnsiTheme="majorHAnsi" w:cstheme="majorHAnsi"/>
          <w:sz w:val="24"/>
          <w:szCs w:val="24"/>
        </w:rPr>
        <w:t xml:space="preserve">Dolnośląskie Centrum Filmowe </w:t>
      </w:r>
      <w:r w:rsidR="00F94C75" w:rsidRPr="00871D43">
        <w:rPr>
          <w:rFonts w:asciiTheme="majorHAnsi" w:hAnsiTheme="majorHAnsi" w:cstheme="majorHAnsi"/>
          <w:sz w:val="24"/>
          <w:szCs w:val="24"/>
        </w:rPr>
        <w:t xml:space="preserve">(DCF) </w:t>
      </w:r>
      <w:r w:rsidR="005C0894" w:rsidRPr="00871D43">
        <w:rPr>
          <w:rFonts w:asciiTheme="majorHAnsi" w:hAnsiTheme="majorHAnsi" w:cstheme="majorHAnsi"/>
          <w:sz w:val="24"/>
          <w:szCs w:val="24"/>
        </w:rPr>
        <w:t xml:space="preserve">z siedzibą we Wrocławiu </w:t>
      </w:r>
      <w:r w:rsidR="00F94C75" w:rsidRPr="00871D43">
        <w:rPr>
          <w:rFonts w:asciiTheme="majorHAnsi" w:hAnsiTheme="majorHAnsi" w:cstheme="majorHAnsi"/>
          <w:sz w:val="24"/>
          <w:szCs w:val="24"/>
        </w:rPr>
        <w:t xml:space="preserve">przy ul. Piłsudskiego 64 a </w:t>
      </w:r>
      <w:r w:rsidRPr="00871D43">
        <w:rPr>
          <w:rFonts w:asciiTheme="majorHAnsi" w:hAnsiTheme="majorHAnsi" w:cstheme="majorHAnsi"/>
          <w:sz w:val="24"/>
          <w:szCs w:val="24"/>
        </w:rPr>
        <w:t xml:space="preserve">reprezentowany przez </w:t>
      </w:r>
      <w:r w:rsidR="00F94C75" w:rsidRPr="00871D43">
        <w:rPr>
          <w:rFonts w:asciiTheme="majorHAnsi" w:hAnsiTheme="majorHAnsi" w:cstheme="majorHAnsi"/>
          <w:sz w:val="24"/>
          <w:szCs w:val="24"/>
        </w:rPr>
        <w:t>Dyrektora</w:t>
      </w:r>
      <w:r w:rsidRPr="00871D43">
        <w:rPr>
          <w:rFonts w:asciiTheme="majorHAnsi" w:hAnsiTheme="majorHAnsi" w:cstheme="majorHAnsi"/>
          <w:sz w:val="24"/>
          <w:szCs w:val="24"/>
        </w:rPr>
        <w:t>;</w:t>
      </w:r>
    </w:p>
    <w:p w14:paraId="64550043" w14:textId="26751660" w:rsidR="00A01945" w:rsidRPr="00871D43" w:rsidRDefault="00A01945" w:rsidP="00161BBC">
      <w:pPr>
        <w:pStyle w:val="Akapitzlist"/>
        <w:numPr>
          <w:ilvl w:val="1"/>
          <w:numId w:val="27"/>
        </w:numPr>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 xml:space="preserve">o celach i sposobach przetwarzania danych osobowych podawanych w związku z realizacją procedur udzielania zamówień publicznych decyduje </w:t>
      </w:r>
      <w:r w:rsidR="00F94C75" w:rsidRPr="00871D43">
        <w:rPr>
          <w:rFonts w:asciiTheme="majorHAnsi" w:hAnsiTheme="majorHAnsi" w:cstheme="majorHAnsi"/>
          <w:sz w:val="24"/>
          <w:szCs w:val="24"/>
        </w:rPr>
        <w:t>DCF</w:t>
      </w:r>
      <w:r w:rsidRPr="00871D43">
        <w:rPr>
          <w:rFonts w:asciiTheme="majorHAnsi" w:hAnsiTheme="majorHAnsi" w:cstheme="majorHAnsi"/>
          <w:sz w:val="24"/>
          <w:szCs w:val="24"/>
        </w:rPr>
        <w:t xml:space="preserve"> jako Administrator danych</w:t>
      </w:r>
    </w:p>
    <w:p w14:paraId="2BF7E4B4" w14:textId="137C8D13" w:rsidR="00A01945" w:rsidRPr="00871D43" w:rsidRDefault="00A01945" w:rsidP="00161BBC">
      <w:pPr>
        <w:pStyle w:val="Akapitzlist"/>
        <w:numPr>
          <w:ilvl w:val="1"/>
          <w:numId w:val="27"/>
        </w:numPr>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 xml:space="preserve">Administrator wyznaczył osobę pełniącą zadania Inspektora Ochrony Danych Osobowych i można kontaktować się poprzez adres email: </w:t>
      </w:r>
      <w:hyperlink r:id="rId11" w:history="1">
        <w:r w:rsidR="001C777C" w:rsidRPr="00871D43">
          <w:rPr>
            <w:rStyle w:val="Hipercze"/>
            <w:rFonts w:asciiTheme="majorHAnsi" w:hAnsiTheme="majorHAnsi" w:cstheme="majorHAnsi"/>
            <w:sz w:val="24"/>
            <w:szCs w:val="24"/>
          </w:rPr>
          <w:t>iodo@dcf.wroclaw.pl</w:t>
        </w:r>
      </w:hyperlink>
    </w:p>
    <w:p w14:paraId="600DA97A" w14:textId="56B4C8ED" w:rsidR="00A01945" w:rsidRPr="00871D43" w:rsidRDefault="00A01945" w:rsidP="00161BBC">
      <w:pPr>
        <w:pStyle w:val="Akapitzlist"/>
        <w:numPr>
          <w:ilvl w:val="1"/>
          <w:numId w:val="27"/>
        </w:numPr>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lastRenderedPageBreak/>
        <w:t>Pani/Pana dane osobowe przetwarzane będą na podstawie art. 6 ust. 1 lit. c RODO w celu związanym z postępowaniem o udzielenie niniejszego zamówienia prowadzonego w trybie poza ustawą Prawo Zamówień Publicznych na pods</w:t>
      </w:r>
      <w:r w:rsidR="001C777C" w:rsidRPr="00871D43">
        <w:rPr>
          <w:rFonts w:asciiTheme="majorHAnsi" w:hAnsiTheme="majorHAnsi" w:cstheme="majorHAnsi"/>
          <w:sz w:val="24"/>
          <w:szCs w:val="24"/>
        </w:rPr>
        <w:t xml:space="preserve">tawie art. 2 ust. 1 pkt 1 </w:t>
      </w:r>
      <w:proofErr w:type="spellStart"/>
      <w:r w:rsidR="001C777C" w:rsidRPr="00871D43">
        <w:rPr>
          <w:rFonts w:asciiTheme="majorHAnsi" w:hAnsiTheme="majorHAnsi" w:cstheme="majorHAnsi"/>
          <w:sz w:val="24"/>
          <w:szCs w:val="24"/>
        </w:rPr>
        <w:t>uPzp</w:t>
      </w:r>
      <w:proofErr w:type="spellEnd"/>
    </w:p>
    <w:p w14:paraId="072B903B" w14:textId="4B99B769" w:rsidR="00A01945" w:rsidRPr="00871D43" w:rsidRDefault="00A01945" w:rsidP="00161BBC">
      <w:pPr>
        <w:pStyle w:val="Akapitzlist"/>
        <w:numPr>
          <w:ilvl w:val="1"/>
          <w:numId w:val="27"/>
        </w:numPr>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 xml:space="preserve">odbiorcami Pani/Pana danych osobowych będą osoby lub podmioty, którym udostępniona zostanie dokumentacja </w:t>
      </w:r>
      <w:r w:rsidR="001C777C" w:rsidRPr="00871D43">
        <w:rPr>
          <w:rFonts w:asciiTheme="majorHAnsi" w:hAnsiTheme="majorHAnsi" w:cstheme="majorHAnsi"/>
          <w:sz w:val="24"/>
          <w:szCs w:val="24"/>
        </w:rPr>
        <w:t>postępowania</w:t>
      </w:r>
      <w:r w:rsidRPr="00871D43">
        <w:rPr>
          <w:rFonts w:asciiTheme="majorHAnsi" w:hAnsiTheme="majorHAnsi" w:cstheme="majorHAnsi"/>
          <w:sz w:val="24"/>
          <w:szCs w:val="24"/>
        </w:rPr>
        <w:t>, z wyjątkiem przypadków przewidzianych przepisami prawa.</w:t>
      </w:r>
    </w:p>
    <w:p w14:paraId="514DB313" w14:textId="2EFE7DC8" w:rsidR="00A87B68" w:rsidRPr="00871D43" w:rsidRDefault="00A01945" w:rsidP="00161BBC">
      <w:pPr>
        <w:pStyle w:val="Akapitzlist"/>
        <w:numPr>
          <w:ilvl w:val="1"/>
          <w:numId w:val="27"/>
        </w:numPr>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 xml:space="preserve">Pani/Pana dane osobowe będą przechowywane, przez okres </w:t>
      </w:r>
      <w:r w:rsidR="00A87B68" w:rsidRPr="00871D43">
        <w:rPr>
          <w:rFonts w:asciiTheme="majorHAnsi" w:hAnsiTheme="majorHAnsi" w:cstheme="majorHAnsi"/>
          <w:sz w:val="24"/>
          <w:szCs w:val="24"/>
        </w:rPr>
        <w:t xml:space="preserve">niezbędny do realizacji zawartej umowy, a po tym czasie przez okres wymagany przez przepisy prawa powszechnie obowiązującego lub dla zabezpieczenia i dochodzenia ewentualnych roszczeń; </w:t>
      </w:r>
    </w:p>
    <w:p w14:paraId="5DA9FDD6" w14:textId="6DE574C4" w:rsidR="00A01945" w:rsidRPr="00871D43" w:rsidRDefault="00A01945" w:rsidP="00161BBC">
      <w:pPr>
        <w:pStyle w:val="Akapitzlist"/>
        <w:numPr>
          <w:ilvl w:val="1"/>
          <w:numId w:val="27"/>
        </w:numPr>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 xml:space="preserve">obowiązek podania przez Panią/Pana danych osobowych bezpośrednio Pani/Pana dotyczących jest dobrowolne a ich nie podanie uniemożliwi udział w postępowaniu o udzielenie niniejszego zamówienia.   </w:t>
      </w:r>
    </w:p>
    <w:p w14:paraId="5D7BCFEF" w14:textId="2F8ADA0D" w:rsidR="00A01945" w:rsidRPr="00871D43" w:rsidRDefault="00A01945" w:rsidP="00161BBC">
      <w:pPr>
        <w:pStyle w:val="Akapitzlist"/>
        <w:numPr>
          <w:ilvl w:val="1"/>
          <w:numId w:val="27"/>
        </w:numPr>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 xml:space="preserve">w odniesieniu do Pani/Pana danych osobowych decyzje nie będą podejmowane w sposób zautomatyzowany, stosowanie do art. 22 RODO; </w:t>
      </w:r>
    </w:p>
    <w:p w14:paraId="71E4F1D1" w14:textId="6590B32A" w:rsidR="00A01945" w:rsidRPr="00871D43" w:rsidRDefault="00A01945" w:rsidP="00161BBC">
      <w:pPr>
        <w:pStyle w:val="Akapitzlist"/>
        <w:numPr>
          <w:ilvl w:val="1"/>
          <w:numId w:val="27"/>
        </w:numPr>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posiada Pani/Pan:</w:t>
      </w:r>
    </w:p>
    <w:p w14:paraId="771DD1A3" w14:textId="77777777" w:rsidR="00A01945" w:rsidRPr="00871D43" w:rsidRDefault="00A01945" w:rsidP="00161BBC">
      <w:pPr>
        <w:pStyle w:val="Akapitzlist"/>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 xml:space="preserve">− na podstawie art. 15 RODO prawo dostępu do danych osobowych Pani/Pana dotyczących; </w:t>
      </w:r>
    </w:p>
    <w:p w14:paraId="4E005E03" w14:textId="77777777" w:rsidR="00A01945" w:rsidRPr="00871D43" w:rsidRDefault="00A01945" w:rsidP="00161BBC">
      <w:pPr>
        <w:pStyle w:val="Akapitzlist"/>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 xml:space="preserve">− na podstawie art. 16 RODO prawo do sprostowania Pani/Pana danych osobowych *; </w:t>
      </w:r>
    </w:p>
    <w:p w14:paraId="7F238668" w14:textId="77777777" w:rsidR="00A01945" w:rsidRPr="00871D43" w:rsidRDefault="00A01945" w:rsidP="00161BBC">
      <w:pPr>
        <w:pStyle w:val="Akapitzlist"/>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 xml:space="preserve">− na podstawie art. 18 RODO prawo żądania od administratora ograniczenia przetwarzania danych osobowych z zastrzeżeniem przypadków, o których mowa w art. 18 ust. 2 RODO**; </w:t>
      </w:r>
    </w:p>
    <w:p w14:paraId="10E84483" w14:textId="77777777" w:rsidR="00A01945" w:rsidRPr="00871D43" w:rsidRDefault="00A01945" w:rsidP="00161BBC">
      <w:pPr>
        <w:pStyle w:val="Akapitzlist"/>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 prawo do wniesienia skargi do Prezesa Urzędu Ochrony Danych Osobowych, gdy uzna Pani/Pan, że przetwarzanie danych osobowych Pani/Pana dotyczących narusza przepisy RODO;</w:t>
      </w:r>
    </w:p>
    <w:p w14:paraId="39990B77" w14:textId="77777777" w:rsidR="00A01945" w:rsidRPr="00871D43" w:rsidRDefault="00A01945" w:rsidP="00161BBC">
      <w:pPr>
        <w:pStyle w:val="Akapitzlist"/>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 xml:space="preserv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14:paraId="3F599EB6" w14:textId="77777777" w:rsidR="00A01945" w:rsidRPr="00871D43" w:rsidRDefault="00A01945" w:rsidP="00161BBC">
      <w:pPr>
        <w:pStyle w:val="Akapitzlist"/>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 wystąpienie z żądaniem, o którym mowa w art. 18 ust. 1 rozporządzenia 2016/679, nie ogranicza przetwarzania danych osobowych do zakończenia postępowania o udzielenie zamówienia;</w:t>
      </w:r>
    </w:p>
    <w:p w14:paraId="6C2A74B8" w14:textId="61D0B716" w:rsidR="00A01945" w:rsidRPr="00871D43" w:rsidRDefault="00A01945" w:rsidP="00161BBC">
      <w:pPr>
        <w:pStyle w:val="Akapitzlist"/>
        <w:numPr>
          <w:ilvl w:val="1"/>
          <w:numId w:val="27"/>
        </w:numPr>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 xml:space="preserve">nie przysługuje Pani/Panu: </w:t>
      </w:r>
    </w:p>
    <w:p w14:paraId="33CCB76C" w14:textId="77777777" w:rsidR="00A01945" w:rsidRPr="00871D43" w:rsidRDefault="00A01945" w:rsidP="00161BBC">
      <w:pPr>
        <w:pStyle w:val="Akapitzlist"/>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 xml:space="preserve">− w związku z art. 17 ust. 3 lit. b, d lub e RODO prawo do usunięcia danych osobowych; </w:t>
      </w:r>
    </w:p>
    <w:p w14:paraId="4FA57862" w14:textId="77777777" w:rsidR="00A01945" w:rsidRPr="00871D43" w:rsidRDefault="00A01945" w:rsidP="00161BBC">
      <w:pPr>
        <w:pStyle w:val="Akapitzlist"/>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lastRenderedPageBreak/>
        <w:t xml:space="preserve">− prawo do przenoszenia danych osobowych, o którym mowa w art. 20 RODO; </w:t>
      </w:r>
    </w:p>
    <w:p w14:paraId="1A0832C0" w14:textId="77777777" w:rsidR="00A01945" w:rsidRPr="00871D43" w:rsidRDefault="00A01945" w:rsidP="00161BBC">
      <w:pPr>
        <w:pStyle w:val="Akapitzlist"/>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 xml:space="preserve">− na podstawie art. 21 RODO prawo sprzeciwu, wobec przetwarzania danych osobowych, gdyż podstawą prawną przetwarzania Pani/Pana danych osobowych jest art. 6 ust. 1 lit. c RODO. </w:t>
      </w:r>
    </w:p>
    <w:p w14:paraId="478FBFD9" w14:textId="662642F9" w:rsidR="00A01945" w:rsidRPr="00871D43" w:rsidRDefault="00A01945" w:rsidP="00161BBC">
      <w:pPr>
        <w:pStyle w:val="Akapitzlist"/>
        <w:numPr>
          <w:ilvl w:val="0"/>
          <w:numId w:val="43"/>
        </w:numPr>
        <w:spacing w:after="0" w:line="240" w:lineRule="auto"/>
        <w:ind w:left="1036" w:right="565"/>
        <w:jc w:val="both"/>
        <w:rPr>
          <w:rFonts w:asciiTheme="majorHAnsi" w:hAnsiTheme="majorHAnsi" w:cstheme="majorHAnsi"/>
          <w:sz w:val="24"/>
          <w:szCs w:val="24"/>
        </w:rPr>
      </w:pPr>
      <w:r w:rsidRPr="00871D43">
        <w:rPr>
          <w:rFonts w:asciiTheme="majorHAnsi" w:hAnsiTheme="majorHAnsi" w:cstheme="majorHAnsi"/>
          <w:sz w:val="24"/>
          <w:szCs w:val="24"/>
        </w:rPr>
        <w:t>Jeżeli na etapie realizacji umowy nastąpi taka konieczność Zamawiający będzie wymagał podpisania umowy powierzenia danych osobowych.</w:t>
      </w:r>
    </w:p>
    <w:p w14:paraId="70BFC856" w14:textId="4F31734D" w:rsidR="00A01945" w:rsidRPr="00871D43" w:rsidRDefault="00A01945" w:rsidP="00871D43">
      <w:p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 xml:space="preserve">___________________ </w:t>
      </w:r>
    </w:p>
    <w:p w14:paraId="087589A6" w14:textId="4F6D6B2C" w:rsidR="00A01945" w:rsidRPr="00871D43" w:rsidRDefault="001C777C" w:rsidP="00871D43">
      <w:pPr>
        <w:spacing w:after="0" w:line="240" w:lineRule="auto"/>
        <w:ind w:right="565"/>
        <w:jc w:val="both"/>
        <w:rPr>
          <w:rFonts w:asciiTheme="majorHAnsi" w:hAnsiTheme="majorHAnsi" w:cstheme="majorHAnsi"/>
          <w:sz w:val="16"/>
          <w:szCs w:val="16"/>
        </w:rPr>
      </w:pPr>
      <w:r w:rsidRPr="00871D43">
        <w:rPr>
          <w:rFonts w:asciiTheme="majorHAnsi" w:hAnsiTheme="majorHAnsi" w:cstheme="majorHAnsi"/>
          <w:sz w:val="16"/>
          <w:szCs w:val="16"/>
        </w:rPr>
        <w:t>*</w:t>
      </w:r>
      <w:r w:rsidR="00A01945" w:rsidRPr="00871D43">
        <w:rPr>
          <w:rFonts w:asciiTheme="majorHAnsi" w:hAnsiTheme="majorHAnsi" w:cstheme="majorHAnsi"/>
          <w:sz w:val="16"/>
          <w:szCs w:val="16"/>
        </w:rPr>
        <w:t xml:space="preserve">Wyjaśnienie: skorzystanie z prawa do sprostowania nie może skutkować zmianą wyniku postępowania o udzielenie zamówienia </w:t>
      </w:r>
    </w:p>
    <w:p w14:paraId="0F16ECCC" w14:textId="202E6944" w:rsidR="007B4094" w:rsidRPr="00871D43" w:rsidRDefault="00A01945" w:rsidP="00871D43">
      <w:pPr>
        <w:spacing w:after="0" w:line="240" w:lineRule="auto"/>
        <w:ind w:right="565"/>
        <w:jc w:val="both"/>
        <w:rPr>
          <w:rFonts w:asciiTheme="majorHAnsi" w:hAnsiTheme="majorHAnsi" w:cstheme="majorHAnsi"/>
          <w:sz w:val="16"/>
          <w:szCs w:val="16"/>
        </w:rPr>
      </w:pPr>
      <w:r w:rsidRPr="00871D43">
        <w:rPr>
          <w:rFonts w:asciiTheme="majorHAnsi" w:hAnsiTheme="majorHAnsi" w:cstheme="majorHAnsi"/>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EC07CB7" w14:textId="77777777" w:rsidR="00AD5908" w:rsidRPr="00871D43" w:rsidRDefault="00AD5908" w:rsidP="00871D43">
      <w:pPr>
        <w:spacing w:after="0" w:line="240" w:lineRule="auto"/>
        <w:ind w:left="993" w:right="565"/>
        <w:jc w:val="both"/>
        <w:rPr>
          <w:rFonts w:asciiTheme="majorHAnsi" w:hAnsiTheme="majorHAnsi" w:cstheme="majorHAnsi"/>
          <w:sz w:val="24"/>
          <w:szCs w:val="24"/>
        </w:rPr>
      </w:pPr>
    </w:p>
    <w:p w14:paraId="3350AB19" w14:textId="7D98F70A" w:rsidR="00160A41" w:rsidRDefault="00160A41" w:rsidP="00160A41">
      <w:pPr>
        <w:spacing w:after="0" w:line="240" w:lineRule="auto"/>
        <w:ind w:left="993" w:right="565"/>
        <w:jc w:val="both"/>
        <w:rPr>
          <w:rFonts w:asciiTheme="majorHAnsi" w:hAnsiTheme="majorHAnsi" w:cstheme="majorHAnsi"/>
          <w:b/>
          <w:i/>
          <w:sz w:val="24"/>
          <w:szCs w:val="24"/>
        </w:rPr>
      </w:pPr>
      <w:r w:rsidRPr="00871D43">
        <w:rPr>
          <w:rFonts w:asciiTheme="majorHAnsi" w:hAnsiTheme="majorHAnsi" w:cstheme="majorHAnsi"/>
          <w:b/>
          <w:i/>
          <w:sz w:val="24"/>
          <w:szCs w:val="24"/>
        </w:rPr>
        <w:t>XI</w:t>
      </w:r>
      <w:r>
        <w:rPr>
          <w:rFonts w:asciiTheme="majorHAnsi" w:hAnsiTheme="majorHAnsi" w:cstheme="majorHAnsi"/>
          <w:b/>
          <w:i/>
          <w:sz w:val="24"/>
          <w:szCs w:val="24"/>
        </w:rPr>
        <w:t>I</w:t>
      </w:r>
      <w:r w:rsidRPr="00871D43">
        <w:rPr>
          <w:rFonts w:asciiTheme="majorHAnsi" w:hAnsiTheme="majorHAnsi" w:cstheme="majorHAnsi"/>
          <w:b/>
          <w:i/>
          <w:sz w:val="24"/>
          <w:szCs w:val="24"/>
        </w:rPr>
        <w:t>.</w:t>
      </w:r>
      <w:r w:rsidRPr="00871D43">
        <w:rPr>
          <w:rFonts w:asciiTheme="majorHAnsi" w:hAnsiTheme="majorHAnsi" w:cstheme="majorHAnsi"/>
          <w:b/>
          <w:i/>
          <w:sz w:val="24"/>
          <w:szCs w:val="24"/>
        </w:rPr>
        <w:tab/>
      </w:r>
      <w:r>
        <w:rPr>
          <w:rFonts w:asciiTheme="majorHAnsi" w:hAnsiTheme="majorHAnsi" w:cstheme="majorHAnsi"/>
          <w:b/>
          <w:i/>
          <w:sz w:val="24"/>
          <w:szCs w:val="24"/>
        </w:rPr>
        <w:t>Załączniki:</w:t>
      </w:r>
    </w:p>
    <w:p w14:paraId="012DF356" w14:textId="77F89EC9" w:rsidR="00160A41" w:rsidRPr="00B651FA" w:rsidRDefault="00160A41" w:rsidP="00B651FA">
      <w:pPr>
        <w:spacing w:after="0" w:line="240" w:lineRule="auto"/>
        <w:ind w:left="567" w:right="565"/>
        <w:jc w:val="both"/>
        <w:rPr>
          <w:rFonts w:asciiTheme="majorHAnsi" w:hAnsiTheme="majorHAnsi" w:cstheme="majorHAnsi"/>
          <w:i/>
          <w:sz w:val="24"/>
          <w:szCs w:val="24"/>
        </w:rPr>
      </w:pPr>
      <w:r w:rsidRPr="00B651FA">
        <w:rPr>
          <w:rFonts w:asciiTheme="majorHAnsi" w:hAnsiTheme="majorHAnsi" w:cstheme="majorHAnsi"/>
          <w:i/>
          <w:sz w:val="24"/>
          <w:szCs w:val="24"/>
        </w:rPr>
        <w:t>Załącznik nr 1 – Formularz ofertowy</w:t>
      </w:r>
    </w:p>
    <w:p w14:paraId="5EC3C942" w14:textId="116E2146" w:rsidR="00160A41" w:rsidRPr="00B651FA" w:rsidRDefault="00160A41" w:rsidP="00B651FA">
      <w:pPr>
        <w:spacing w:after="0" w:line="240" w:lineRule="auto"/>
        <w:ind w:left="567" w:right="565"/>
        <w:jc w:val="both"/>
        <w:rPr>
          <w:rFonts w:asciiTheme="majorHAnsi" w:hAnsiTheme="majorHAnsi" w:cstheme="majorHAnsi"/>
          <w:i/>
          <w:sz w:val="24"/>
          <w:szCs w:val="24"/>
        </w:rPr>
      </w:pPr>
      <w:r w:rsidRPr="00B651FA">
        <w:rPr>
          <w:rFonts w:asciiTheme="majorHAnsi" w:hAnsiTheme="majorHAnsi" w:cstheme="majorHAnsi"/>
          <w:i/>
          <w:sz w:val="24"/>
          <w:szCs w:val="24"/>
        </w:rPr>
        <w:t>Załącznik nr 2 – Wzór umowy</w:t>
      </w:r>
    </w:p>
    <w:p w14:paraId="48FF2D28" w14:textId="6CAE93CB" w:rsidR="00160A41" w:rsidRPr="00B651FA" w:rsidRDefault="00160A41" w:rsidP="00B651FA">
      <w:pPr>
        <w:spacing w:after="0" w:line="240" w:lineRule="auto"/>
        <w:ind w:left="567" w:right="565"/>
        <w:jc w:val="both"/>
        <w:rPr>
          <w:rFonts w:asciiTheme="majorHAnsi" w:hAnsiTheme="majorHAnsi" w:cstheme="majorHAnsi"/>
          <w:i/>
          <w:sz w:val="24"/>
          <w:szCs w:val="24"/>
        </w:rPr>
      </w:pPr>
      <w:r w:rsidRPr="00B651FA">
        <w:rPr>
          <w:rFonts w:asciiTheme="majorHAnsi" w:hAnsiTheme="majorHAnsi" w:cstheme="majorHAnsi"/>
          <w:i/>
          <w:sz w:val="24"/>
          <w:szCs w:val="24"/>
        </w:rPr>
        <w:t>Załącznik nr 3 – Przedmiar robót</w:t>
      </w:r>
    </w:p>
    <w:p w14:paraId="0068B847" w14:textId="4CB1311A" w:rsidR="00160A41" w:rsidRPr="00B651FA" w:rsidRDefault="00160A41" w:rsidP="00B651FA">
      <w:pPr>
        <w:spacing w:after="0" w:line="240" w:lineRule="auto"/>
        <w:ind w:left="567" w:right="565"/>
        <w:jc w:val="both"/>
        <w:rPr>
          <w:rFonts w:asciiTheme="majorHAnsi" w:hAnsiTheme="majorHAnsi" w:cstheme="majorHAnsi"/>
          <w:i/>
          <w:sz w:val="24"/>
          <w:szCs w:val="24"/>
        </w:rPr>
      </w:pPr>
      <w:r w:rsidRPr="00B651FA">
        <w:rPr>
          <w:rFonts w:asciiTheme="majorHAnsi" w:hAnsiTheme="majorHAnsi" w:cstheme="majorHAnsi"/>
          <w:i/>
          <w:sz w:val="24"/>
          <w:szCs w:val="24"/>
        </w:rPr>
        <w:t xml:space="preserve">Załącznik nr 4 – </w:t>
      </w:r>
      <w:r w:rsidR="00C53189">
        <w:rPr>
          <w:rFonts w:asciiTheme="majorHAnsi" w:hAnsiTheme="majorHAnsi" w:cstheme="majorHAnsi"/>
          <w:i/>
          <w:sz w:val="24"/>
          <w:szCs w:val="24"/>
        </w:rPr>
        <w:t>Przykładowa w</w:t>
      </w:r>
      <w:r w:rsidRPr="00B651FA">
        <w:rPr>
          <w:rFonts w:asciiTheme="majorHAnsi" w:hAnsiTheme="majorHAnsi" w:cstheme="majorHAnsi"/>
          <w:i/>
          <w:sz w:val="24"/>
          <w:szCs w:val="24"/>
        </w:rPr>
        <w:t>izualizacja stanowiska kasowego wraz z kolorystyką DCF</w:t>
      </w:r>
      <w:r w:rsidR="002425E4">
        <w:rPr>
          <w:rFonts w:asciiTheme="majorHAnsi" w:hAnsiTheme="majorHAnsi" w:cstheme="majorHAnsi"/>
          <w:i/>
          <w:sz w:val="24"/>
          <w:szCs w:val="24"/>
        </w:rPr>
        <w:t xml:space="preserve"> i rzutem kina</w:t>
      </w:r>
    </w:p>
    <w:p w14:paraId="5AEF129D" w14:textId="04CAD313" w:rsidR="00160A41" w:rsidRPr="00B651FA" w:rsidRDefault="00160A41" w:rsidP="00B651FA">
      <w:pPr>
        <w:spacing w:after="0" w:line="240" w:lineRule="auto"/>
        <w:ind w:left="567" w:right="565"/>
        <w:jc w:val="both"/>
        <w:rPr>
          <w:rFonts w:asciiTheme="majorHAnsi" w:hAnsiTheme="majorHAnsi" w:cstheme="majorHAnsi"/>
          <w:i/>
          <w:sz w:val="24"/>
          <w:szCs w:val="24"/>
        </w:rPr>
      </w:pPr>
      <w:r w:rsidRPr="00B651FA">
        <w:rPr>
          <w:rFonts w:asciiTheme="majorHAnsi" w:hAnsiTheme="majorHAnsi" w:cstheme="majorHAnsi"/>
          <w:i/>
          <w:sz w:val="24"/>
          <w:szCs w:val="24"/>
        </w:rPr>
        <w:t xml:space="preserve">Załącznik nr 5 – </w:t>
      </w:r>
      <w:r w:rsidR="00C53189">
        <w:rPr>
          <w:rFonts w:asciiTheme="majorHAnsi" w:hAnsiTheme="majorHAnsi" w:cstheme="majorHAnsi"/>
          <w:i/>
          <w:sz w:val="24"/>
          <w:szCs w:val="24"/>
        </w:rPr>
        <w:t>O</w:t>
      </w:r>
      <w:r w:rsidRPr="00B651FA">
        <w:rPr>
          <w:rFonts w:asciiTheme="majorHAnsi" w:hAnsiTheme="majorHAnsi" w:cstheme="majorHAnsi"/>
          <w:i/>
          <w:sz w:val="24"/>
          <w:szCs w:val="24"/>
        </w:rPr>
        <w:t>świadczenie o odbyciu wizji lokalnej</w:t>
      </w:r>
    </w:p>
    <w:p w14:paraId="32970BD1" w14:textId="4DD6B919" w:rsidR="00AD5908" w:rsidRPr="00871D43" w:rsidRDefault="00AD5908" w:rsidP="00871D43">
      <w:pPr>
        <w:spacing w:after="0" w:line="240" w:lineRule="auto"/>
        <w:ind w:left="993" w:right="565"/>
        <w:jc w:val="both"/>
        <w:rPr>
          <w:rFonts w:asciiTheme="majorHAnsi" w:hAnsiTheme="majorHAnsi" w:cstheme="majorHAnsi"/>
          <w:b/>
          <w:sz w:val="24"/>
          <w:szCs w:val="24"/>
        </w:rPr>
      </w:pPr>
    </w:p>
    <w:p w14:paraId="76EA2E6B" w14:textId="1E8E3396" w:rsidR="00221838" w:rsidRPr="00871D43" w:rsidRDefault="00221838" w:rsidP="00871D43">
      <w:pPr>
        <w:spacing w:after="0" w:line="240" w:lineRule="auto"/>
        <w:ind w:left="993" w:right="565"/>
        <w:jc w:val="both"/>
        <w:rPr>
          <w:rFonts w:asciiTheme="majorHAnsi" w:hAnsiTheme="majorHAnsi" w:cstheme="majorHAnsi"/>
          <w:sz w:val="24"/>
          <w:szCs w:val="24"/>
        </w:rPr>
      </w:pPr>
    </w:p>
    <w:p w14:paraId="505DCA79" w14:textId="392D5AA6" w:rsidR="00937E3B" w:rsidRPr="00871D43" w:rsidRDefault="00937E3B" w:rsidP="00871D43">
      <w:pPr>
        <w:spacing w:after="0" w:line="240" w:lineRule="auto"/>
        <w:ind w:left="993" w:right="565"/>
        <w:jc w:val="both"/>
        <w:rPr>
          <w:rFonts w:asciiTheme="majorHAnsi" w:hAnsiTheme="majorHAnsi" w:cstheme="majorHAnsi"/>
          <w:sz w:val="24"/>
          <w:szCs w:val="24"/>
        </w:rPr>
      </w:pPr>
    </w:p>
    <w:p w14:paraId="1BFB7237" w14:textId="18596EA4" w:rsidR="00937E3B" w:rsidRPr="00871D43" w:rsidRDefault="00937E3B" w:rsidP="00871D43">
      <w:pPr>
        <w:spacing w:after="0" w:line="240" w:lineRule="auto"/>
        <w:ind w:left="993" w:right="565"/>
        <w:jc w:val="both"/>
        <w:rPr>
          <w:rFonts w:asciiTheme="majorHAnsi" w:hAnsiTheme="majorHAnsi" w:cstheme="majorHAnsi"/>
          <w:sz w:val="24"/>
          <w:szCs w:val="24"/>
        </w:rPr>
      </w:pPr>
    </w:p>
    <w:p w14:paraId="39F64812" w14:textId="3837A0BF" w:rsidR="00937E3B" w:rsidRPr="00871D43" w:rsidRDefault="00937E3B" w:rsidP="00871D43">
      <w:pPr>
        <w:spacing w:after="0" w:line="240" w:lineRule="auto"/>
        <w:ind w:left="993" w:right="565"/>
        <w:jc w:val="both"/>
        <w:rPr>
          <w:rFonts w:asciiTheme="majorHAnsi" w:hAnsiTheme="majorHAnsi" w:cstheme="majorHAnsi"/>
          <w:sz w:val="24"/>
          <w:szCs w:val="24"/>
        </w:rPr>
      </w:pPr>
    </w:p>
    <w:p w14:paraId="491EA0CB" w14:textId="370B6AAE" w:rsidR="00937E3B" w:rsidRPr="00871D43" w:rsidRDefault="00937E3B" w:rsidP="00871D43">
      <w:pPr>
        <w:spacing w:after="0" w:line="240" w:lineRule="auto"/>
        <w:ind w:left="993" w:right="565"/>
        <w:jc w:val="both"/>
        <w:rPr>
          <w:rFonts w:asciiTheme="majorHAnsi" w:hAnsiTheme="majorHAnsi" w:cstheme="majorHAnsi"/>
          <w:sz w:val="24"/>
          <w:szCs w:val="24"/>
        </w:rPr>
      </w:pPr>
    </w:p>
    <w:p w14:paraId="4C08745F" w14:textId="7B652E36" w:rsidR="00937E3B" w:rsidRPr="00871D43" w:rsidRDefault="00937E3B" w:rsidP="00871D43">
      <w:pPr>
        <w:spacing w:after="0" w:line="240" w:lineRule="auto"/>
        <w:ind w:left="993" w:right="565"/>
        <w:jc w:val="both"/>
        <w:rPr>
          <w:rFonts w:asciiTheme="majorHAnsi" w:hAnsiTheme="majorHAnsi" w:cstheme="majorHAnsi"/>
          <w:sz w:val="24"/>
          <w:szCs w:val="24"/>
        </w:rPr>
      </w:pPr>
    </w:p>
    <w:p w14:paraId="73AAB551" w14:textId="76FACD3F" w:rsidR="00937E3B" w:rsidRPr="00871D43" w:rsidRDefault="00937E3B" w:rsidP="00871D43">
      <w:pPr>
        <w:spacing w:after="0" w:line="240" w:lineRule="auto"/>
        <w:ind w:left="993" w:right="565"/>
        <w:jc w:val="both"/>
        <w:rPr>
          <w:rFonts w:asciiTheme="majorHAnsi" w:hAnsiTheme="majorHAnsi" w:cstheme="majorHAnsi"/>
          <w:sz w:val="24"/>
          <w:szCs w:val="24"/>
        </w:rPr>
      </w:pPr>
    </w:p>
    <w:p w14:paraId="0EA0EE97" w14:textId="4EEDBE58" w:rsidR="00937E3B" w:rsidRPr="00871D43" w:rsidRDefault="00937E3B" w:rsidP="00871D43">
      <w:pPr>
        <w:spacing w:after="0" w:line="240" w:lineRule="auto"/>
        <w:ind w:left="993" w:right="565"/>
        <w:jc w:val="both"/>
        <w:rPr>
          <w:rFonts w:asciiTheme="majorHAnsi" w:hAnsiTheme="majorHAnsi" w:cstheme="majorHAnsi"/>
          <w:sz w:val="24"/>
          <w:szCs w:val="24"/>
        </w:rPr>
      </w:pPr>
    </w:p>
    <w:p w14:paraId="11AC053F" w14:textId="0F51FC1C" w:rsidR="00937E3B" w:rsidRPr="00871D43" w:rsidRDefault="00937E3B" w:rsidP="00871D43">
      <w:pPr>
        <w:spacing w:after="0" w:line="240" w:lineRule="auto"/>
        <w:ind w:left="993" w:right="565"/>
        <w:jc w:val="both"/>
        <w:rPr>
          <w:rFonts w:asciiTheme="majorHAnsi" w:hAnsiTheme="majorHAnsi" w:cstheme="majorHAnsi"/>
          <w:sz w:val="24"/>
          <w:szCs w:val="24"/>
        </w:rPr>
      </w:pPr>
    </w:p>
    <w:p w14:paraId="574176D1" w14:textId="0578160F" w:rsidR="00937E3B" w:rsidRPr="00871D43" w:rsidRDefault="00937E3B" w:rsidP="00871D43">
      <w:pPr>
        <w:spacing w:after="0" w:line="240" w:lineRule="auto"/>
        <w:ind w:left="993" w:right="565"/>
        <w:jc w:val="both"/>
        <w:rPr>
          <w:rFonts w:asciiTheme="majorHAnsi" w:hAnsiTheme="majorHAnsi" w:cstheme="majorHAnsi"/>
          <w:sz w:val="24"/>
          <w:szCs w:val="24"/>
        </w:rPr>
      </w:pPr>
    </w:p>
    <w:p w14:paraId="3E847728" w14:textId="77777777" w:rsidR="008904D2" w:rsidRDefault="008904D2">
      <w:pPr>
        <w:rPr>
          <w:rFonts w:asciiTheme="majorHAnsi" w:hAnsiTheme="majorHAnsi" w:cstheme="majorHAnsi"/>
          <w:sz w:val="20"/>
          <w:szCs w:val="20"/>
        </w:rPr>
      </w:pPr>
      <w:r>
        <w:rPr>
          <w:rFonts w:asciiTheme="majorHAnsi" w:hAnsiTheme="majorHAnsi" w:cstheme="majorHAnsi"/>
          <w:sz w:val="20"/>
          <w:szCs w:val="20"/>
        </w:rPr>
        <w:br w:type="page"/>
      </w:r>
    </w:p>
    <w:p w14:paraId="7B927004" w14:textId="2A634CC2" w:rsidR="00937E3B" w:rsidRPr="00871D43" w:rsidRDefault="00937E3B" w:rsidP="00871D43">
      <w:pPr>
        <w:spacing w:after="0" w:line="240" w:lineRule="auto"/>
        <w:ind w:left="993" w:right="565"/>
        <w:jc w:val="right"/>
        <w:rPr>
          <w:rFonts w:asciiTheme="majorHAnsi" w:hAnsiTheme="majorHAnsi" w:cstheme="majorHAnsi"/>
          <w:sz w:val="20"/>
          <w:szCs w:val="20"/>
        </w:rPr>
      </w:pPr>
      <w:r w:rsidRPr="00871D43">
        <w:rPr>
          <w:rFonts w:asciiTheme="majorHAnsi" w:hAnsiTheme="majorHAnsi" w:cstheme="majorHAnsi"/>
          <w:sz w:val="20"/>
          <w:szCs w:val="20"/>
        </w:rPr>
        <w:lastRenderedPageBreak/>
        <w:t xml:space="preserve">Załącznik Nr 1 do Zapytania ofertowego </w:t>
      </w:r>
    </w:p>
    <w:p w14:paraId="3BE04E4D"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p>
    <w:p w14:paraId="2728BBC3" w14:textId="77777777" w:rsidR="00937E3B" w:rsidRPr="00871D43" w:rsidRDefault="00937E3B" w:rsidP="00871D43">
      <w:pPr>
        <w:spacing w:after="0" w:line="240" w:lineRule="auto"/>
        <w:ind w:left="993" w:right="565"/>
        <w:jc w:val="center"/>
        <w:rPr>
          <w:rFonts w:asciiTheme="majorHAnsi" w:hAnsiTheme="majorHAnsi" w:cstheme="majorHAnsi"/>
          <w:b/>
          <w:sz w:val="28"/>
          <w:szCs w:val="28"/>
        </w:rPr>
      </w:pPr>
      <w:r w:rsidRPr="00871D43">
        <w:rPr>
          <w:rFonts w:asciiTheme="majorHAnsi" w:hAnsiTheme="majorHAnsi" w:cstheme="majorHAnsi"/>
          <w:b/>
          <w:sz w:val="28"/>
          <w:szCs w:val="28"/>
        </w:rPr>
        <w:t>FORMULARZ OFERTOWY</w:t>
      </w:r>
    </w:p>
    <w:p w14:paraId="65780D2D"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p>
    <w:p w14:paraId="60B7EEDF" w14:textId="5D88D59F" w:rsidR="00937E3B" w:rsidRPr="00871D43" w:rsidRDefault="00937E3B" w:rsidP="00871D43">
      <w:pPr>
        <w:spacing w:after="0" w:line="240" w:lineRule="auto"/>
        <w:ind w:left="993" w:right="565"/>
        <w:jc w:val="both"/>
        <w:rPr>
          <w:rFonts w:asciiTheme="majorHAnsi" w:hAnsiTheme="majorHAnsi" w:cstheme="majorHAnsi"/>
          <w:b/>
          <w:sz w:val="24"/>
          <w:szCs w:val="24"/>
          <w:u w:val="single"/>
        </w:rPr>
      </w:pPr>
      <w:r w:rsidRPr="00871D43">
        <w:rPr>
          <w:rFonts w:asciiTheme="majorHAnsi" w:hAnsiTheme="majorHAnsi" w:cstheme="majorHAnsi"/>
          <w:b/>
          <w:sz w:val="24"/>
          <w:szCs w:val="24"/>
          <w:u w:val="single"/>
        </w:rPr>
        <w:t>DANE WYKONAWCY:</w:t>
      </w:r>
    </w:p>
    <w:p w14:paraId="0B53C259"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xml:space="preserve">1. </w:t>
      </w:r>
      <w:r w:rsidRPr="00871D43">
        <w:rPr>
          <w:rFonts w:asciiTheme="majorHAnsi" w:hAnsiTheme="majorHAnsi" w:cstheme="majorHAnsi"/>
          <w:sz w:val="24"/>
          <w:szCs w:val="24"/>
        </w:rPr>
        <w:tab/>
        <w:t xml:space="preserve">Nazwa Wykonawcy      </w:t>
      </w:r>
    </w:p>
    <w:p w14:paraId="275381F0"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xml:space="preserve">2. </w:t>
      </w:r>
      <w:r w:rsidRPr="00871D43">
        <w:rPr>
          <w:rFonts w:asciiTheme="majorHAnsi" w:hAnsiTheme="majorHAnsi" w:cstheme="majorHAnsi"/>
          <w:sz w:val="24"/>
          <w:szCs w:val="24"/>
        </w:rPr>
        <w:tab/>
        <w:t xml:space="preserve">Siedziba Wykonawcy: ul:      , kod:      ,miejscowość:      </w:t>
      </w:r>
    </w:p>
    <w:p w14:paraId="49AC911B"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xml:space="preserve">3. </w:t>
      </w:r>
      <w:r w:rsidRPr="00871D43">
        <w:rPr>
          <w:rFonts w:asciiTheme="majorHAnsi" w:hAnsiTheme="majorHAnsi" w:cstheme="majorHAnsi"/>
          <w:sz w:val="24"/>
          <w:szCs w:val="24"/>
        </w:rPr>
        <w:tab/>
        <w:t xml:space="preserve">Adres do korespondencji: ul:      , kod:      , miejscowość:      </w:t>
      </w:r>
    </w:p>
    <w:p w14:paraId="7C478622"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xml:space="preserve">4. </w:t>
      </w:r>
      <w:r w:rsidRPr="00871D43">
        <w:rPr>
          <w:rFonts w:asciiTheme="majorHAnsi" w:hAnsiTheme="majorHAnsi" w:cstheme="majorHAnsi"/>
          <w:sz w:val="24"/>
          <w:szCs w:val="24"/>
        </w:rPr>
        <w:tab/>
        <w:t xml:space="preserve">NIP:      -     -     -      </w:t>
      </w:r>
    </w:p>
    <w:p w14:paraId="5EF1B193"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xml:space="preserve">5. </w:t>
      </w:r>
      <w:r w:rsidRPr="00871D43">
        <w:rPr>
          <w:rFonts w:asciiTheme="majorHAnsi" w:hAnsiTheme="majorHAnsi" w:cstheme="majorHAnsi"/>
          <w:sz w:val="24"/>
          <w:szCs w:val="24"/>
        </w:rPr>
        <w:tab/>
        <w:t xml:space="preserve">REGON:      -     -     -     -     </w:t>
      </w:r>
    </w:p>
    <w:p w14:paraId="79362B8A"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xml:space="preserve">6. </w:t>
      </w:r>
      <w:r w:rsidRPr="00871D43">
        <w:rPr>
          <w:rFonts w:asciiTheme="majorHAnsi" w:hAnsiTheme="majorHAnsi" w:cstheme="majorHAnsi"/>
          <w:sz w:val="24"/>
          <w:szCs w:val="24"/>
        </w:rPr>
        <w:tab/>
        <w:t xml:space="preserve">TEL: 0 -       -            </w:t>
      </w:r>
      <w:r w:rsidRPr="00871D43">
        <w:rPr>
          <w:rFonts w:asciiTheme="majorHAnsi" w:hAnsiTheme="majorHAnsi" w:cstheme="majorHAnsi"/>
          <w:sz w:val="24"/>
          <w:szCs w:val="24"/>
        </w:rPr>
        <w:tab/>
      </w:r>
    </w:p>
    <w:p w14:paraId="2E3156DA"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xml:space="preserve">7. </w:t>
      </w:r>
      <w:r w:rsidRPr="00871D43">
        <w:rPr>
          <w:rFonts w:asciiTheme="majorHAnsi" w:hAnsiTheme="majorHAnsi" w:cstheme="majorHAnsi"/>
          <w:sz w:val="24"/>
          <w:szCs w:val="24"/>
        </w:rPr>
        <w:tab/>
        <w:t xml:space="preserve">MAIL:       @      </w:t>
      </w:r>
    </w:p>
    <w:p w14:paraId="35DDBDA4"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xml:space="preserve">8. </w:t>
      </w:r>
      <w:r w:rsidRPr="00871D43">
        <w:rPr>
          <w:rFonts w:asciiTheme="majorHAnsi" w:hAnsiTheme="majorHAnsi" w:cstheme="majorHAnsi"/>
          <w:sz w:val="24"/>
          <w:szCs w:val="24"/>
        </w:rPr>
        <w:tab/>
        <w:t xml:space="preserve">OSOBA DO KONTAKTÓW:      , Tel.:      , Mail:      </w:t>
      </w:r>
    </w:p>
    <w:p w14:paraId="16C10B41"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p>
    <w:p w14:paraId="06D98BD1" w14:textId="250F80D6" w:rsidR="00937E3B" w:rsidRPr="00871D43" w:rsidRDefault="00937E3B" w:rsidP="00871D43">
      <w:pPr>
        <w:spacing w:after="0" w:line="240" w:lineRule="auto"/>
        <w:ind w:left="993" w:right="565"/>
        <w:jc w:val="both"/>
        <w:rPr>
          <w:rFonts w:asciiTheme="majorHAnsi" w:hAnsiTheme="majorHAnsi" w:cstheme="majorHAnsi"/>
          <w:b/>
          <w:sz w:val="24"/>
          <w:szCs w:val="24"/>
          <w:u w:val="single"/>
        </w:rPr>
      </w:pPr>
      <w:r w:rsidRPr="00871D43">
        <w:rPr>
          <w:rFonts w:asciiTheme="majorHAnsi" w:hAnsiTheme="majorHAnsi" w:cstheme="majorHAnsi"/>
          <w:b/>
          <w:sz w:val="24"/>
          <w:szCs w:val="24"/>
          <w:u w:val="single"/>
        </w:rPr>
        <w:t>PRZEDMIOT, CENA I POTWIERDZENIE WARUNKÓW</w:t>
      </w:r>
    </w:p>
    <w:p w14:paraId="62D5842D"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xml:space="preserve">Oferta dotyczy: </w:t>
      </w:r>
    </w:p>
    <w:p w14:paraId="0D6851AF" w14:textId="6CEA7BEA" w:rsidR="00937E3B" w:rsidRPr="00871D43" w:rsidRDefault="006717F2"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b/>
          <w:bCs/>
          <w:sz w:val="24"/>
          <w:szCs w:val="24"/>
        </w:rPr>
        <w:t xml:space="preserve">Remont Kina Pionier w Żarach obejmujący pomieszczenia toalet oraz aranżację </w:t>
      </w:r>
      <w:r w:rsidR="007C7E3C">
        <w:rPr>
          <w:rFonts w:asciiTheme="majorHAnsi" w:hAnsiTheme="majorHAnsi" w:cstheme="majorHAnsi"/>
          <w:b/>
          <w:bCs/>
          <w:sz w:val="24"/>
          <w:szCs w:val="24"/>
        </w:rPr>
        <w:t xml:space="preserve">i wykonanie </w:t>
      </w:r>
      <w:r w:rsidRPr="00871D43">
        <w:rPr>
          <w:rFonts w:asciiTheme="majorHAnsi" w:hAnsiTheme="majorHAnsi" w:cstheme="majorHAnsi"/>
          <w:b/>
          <w:bCs/>
          <w:sz w:val="24"/>
          <w:szCs w:val="24"/>
        </w:rPr>
        <w:t>stanowiska kasowego</w:t>
      </w:r>
    </w:p>
    <w:p w14:paraId="761263A3" w14:textId="1B89497E"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Oferujemy wykonanie całości przedmiotu zamówienia, zgodnie z Zapytaniem Ofertowym i wszystkimi wymaganiami Zamawiającego uwzględniającą wszystkie koszty wykonania zamówienia za cenę ofertową oraz na warunkach:</w:t>
      </w: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410"/>
        <w:gridCol w:w="2835"/>
      </w:tblGrid>
      <w:tr w:rsidR="000B30A9" w:rsidRPr="000B30A9" w14:paraId="3F03A587" w14:textId="77777777" w:rsidTr="00765F21">
        <w:trPr>
          <w:trHeight w:val="782"/>
        </w:trPr>
        <w:tc>
          <w:tcPr>
            <w:tcW w:w="2409" w:type="dxa"/>
            <w:shd w:val="clear" w:color="auto" w:fill="D9D9D9"/>
            <w:vAlign w:val="center"/>
          </w:tcPr>
          <w:p w14:paraId="0DA54059" w14:textId="77777777" w:rsidR="000B30A9" w:rsidRPr="000B30A9" w:rsidRDefault="000B30A9" w:rsidP="00871D43">
            <w:pPr>
              <w:spacing w:after="0" w:line="240" w:lineRule="auto"/>
              <w:jc w:val="both"/>
              <w:rPr>
                <w:rFonts w:asciiTheme="majorHAnsi" w:eastAsia="Verdana" w:hAnsiTheme="majorHAnsi" w:cstheme="majorHAnsi"/>
                <w:bCs/>
                <w:color w:val="000000"/>
                <w:sz w:val="16"/>
                <w:szCs w:val="16"/>
              </w:rPr>
            </w:pPr>
            <w:r w:rsidRPr="000B30A9">
              <w:rPr>
                <w:rFonts w:asciiTheme="majorHAnsi" w:eastAsia="Verdana" w:hAnsiTheme="majorHAnsi" w:cstheme="majorHAnsi"/>
                <w:b/>
                <w:bCs/>
                <w:color w:val="000000"/>
                <w:sz w:val="16"/>
                <w:szCs w:val="16"/>
              </w:rPr>
              <w:t>Cena netto</w:t>
            </w:r>
          </w:p>
        </w:tc>
        <w:tc>
          <w:tcPr>
            <w:tcW w:w="2410" w:type="dxa"/>
            <w:shd w:val="clear" w:color="auto" w:fill="D9D9D9"/>
            <w:vAlign w:val="center"/>
          </w:tcPr>
          <w:p w14:paraId="4B8E327D" w14:textId="330AC9CB" w:rsidR="000B30A9" w:rsidRPr="000B30A9" w:rsidRDefault="000B30A9" w:rsidP="00871D43">
            <w:pPr>
              <w:spacing w:after="0" w:line="240" w:lineRule="auto"/>
              <w:jc w:val="both"/>
              <w:rPr>
                <w:rFonts w:asciiTheme="majorHAnsi" w:eastAsia="Verdana" w:hAnsiTheme="majorHAnsi" w:cstheme="majorHAnsi"/>
                <w:b/>
                <w:bCs/>
                <w:color w:val="000000"/>
                <w:sz w:val="16"/>
                <w:szCs w:val="16"/>
              </w:rPr>
            </w:pPr>
            <w:r w:rsidRPr="000B30A9">
              <w:rPr>
                <w:rFonts w:asciiTheme="majorHAnsi" w:eastAsia="Verdana" w:hAnsiTheme="majorHAnsi" w:cstheme="majorHAnsi"/>
                <w:b/>
                <w:bCs/>
                <w:color w:val="000000"/>
                <w:sz w:val="16"/>
                <w:szCs w:val="16"/>
              </w:rPr>
              <w:t>Stawka  podatku VAT</w:t>
            </w:r>
          </w:p>
        </w:tc>
        <w:tc>
          <w:tcPr>
            <w:tcW w:w="2835" w:type="dxa"/>
            <w:shd w:val="clear" w:color="auto" w:fill="808080"/>
            <w:vAlign w:val="center"/>
          </w:tcPr>
          <w:p w14:paraId="2933B06A" w14:textId="77777777" w:rsidR="000B30A9" w:rsidRPr="000B30A9" w:rsidRDefault="000B30A9" w:rsidP="00871D43">
            <w:pPr>
              <w:spacing w:after="0" w:line="240" w:lineRule="auto"/>
              <w:jc w:val="both"/>
              <w:rPr>
                <w:rFonts w:asciiTheme="majorHAnsi" w:eastAsia="Verdana" w:hAnsiTheme="majorHAnsi" w:cstheme="majorHAnsi"/>
                <w:b/>
                <w:bCs/>
                <w:color w:val="000000"/>
                <w:sz w:val="16"/>
                <w:szCs w:val="16"/>
              </w:rPr>
            </w:pPr>
            <w:r w:rsidRPr="000B30A9">
              <w:rPr>
                <w:rFonts w:asciiTheme="majorHAnsi" w:eastAsia="Verdana" w:hAnsiTheme="majorHAnsi" w:cstheme="majorHAnsi"/>
                <w:b/>
                <w:bCs/>
                <w:color w:val="000000"/>
                <w:sz w:val="16"/>
                <w:szCs w:val="16"/>
              </w:rPr>
              <w:t xml:space="preserve">CENA OGÓŁEM BRUTTO </w:t>
            </w:r>
          </w:p>
        </w:tc>
      </w:tr>
      <w:tr w:rsidR="000B30A9" w:rsidRPr="000B30A9" w14:paraId="411F43C8" w14:textId="77777777" w:rsidTr="00765F21">
        <w:trPr>
          <w:trHeight w:val="435"/>
        </w:trPr>
        <w:tc>
          <w:tcPr>
            <w:tcW w:w="2409" w:type="dxa"/>
            <w:shd w:val="clear" w:color="auto" w:fill="auto"/>
            <w:vAlign w:val="center"/>
          </w:tcPr>
          <w:p w14:paraId="09F20FC7" w14:textId="77777777" w:rsidR="000B30A9" w:rsidRPr="00A87C54" w:rsidRDefault="000B30A9" w:rsidP="00871D43">
            <w:pPr>
              <w:spacing w:after="0" w:line="240" w:lineRule="auto"/>
              <w:jc w:val="both"/>
              <w:rPr>
                <w:rFonts w:asciiTheme="majorHAnsi" w:eastAsia="Verdana" w:hAnsiTheme="majorHAnsi" w:cstheme="majorHAnsi"/>
                <w:b/>
                <w:bCs/>
                <w:color w:val="000000"/>
                <w:sz w:val="16"/>
                <w:szCs w:val="16"/>
              </w:rPr>
            </w:pPr>
            <w:r w:rsidRPr="00A87C54">
              <w:rPr>
                <w:rFonts w:asciiTheme="majorHAnsi" w:eastAsia="Verdana" w:hAnsiTheme="majorHAnsi" w:cstheme="majorHAnsi"/>
                <w:b/>
                <w:color w:val="000000"/>
                <w:sz w:val="16"/>
                <w:szCs w:val="16"/>
              </w:rPr>
              <w:fldChar w:fldCharType="begin">
                <w:ffData>
                  <w:name w:val="Text4"/>
                  <w:enabled/>
                  <w:calcOnExit w:val="0"/>
                  <w:textInput/>
                </w:ffData>
              </w:fldChar>
            </w:r>
            <w:r w:rsidRPr="00A87C54">
              <w:rPr>
                <w:rFonts w:asciiTheme="majorHAnsi" w:eastAsia="Verdana" w:hAnsiTheme="majorHAnsi" w:cstheme="majorHAnsi"/>
                <w:b/>
                <w:color w:val="000000"/>
                <w:sz w:val="16"/>
                <w:szCs w:val="16"/>
              </w:rPr>
              <w:instrText xml:space="preserve"> FORMTEXT </w:instrText>
            </w:r>
            <w:r w:rsidRPr="00A87C54">
              <w:rPr>
                <w:rFonts w:asciiTheme="majorHAnsi" w:eastAsia="Verdana" w:hAnsiTheme="majorHAnsi" w:cstheme="majorHAnsi"/>
                <w:b/>
                <w:color w:val="000000"/>
                <w:sz w:val="16"/>
                <w:szCs w:val="16"/>
              </w:rPr>
            </w:r>
            <w:r w:rsidRPr="00A87C54">
              <w:rPr>
                <w:rFonts w:asciiTheme="majorHAnsi" w:eastAsia="Verdana" w:hAnsiTheme="majorHAnsi" w:cstheme="majorHAnsi"/>
                <w:b/>
                <w:color w:val="000000"/>
                <w:sz w:val="16"/>
                <w:szCs w:val="16"/>
              </w:rPr>
              <w:fldChar w:fldCharType="separate"/>
            </w:r>
            <w:r w:rsidRPr="00A87C54">
              <w:rPr>
                <w:rFonts w:asciiTheme="majorHAnsi" w:eastAsia="Verdana" w:hAnsiTheme="majorHAnsi" w:cstheme="majorHAnsi"/>
                <w:b/>
                <w:color w:val="000000"/>
                <w:sz w:val="16"/>
                <w:szCs w:val="16"/>
              </w:rPr>
              <w:t> </w:t>
            </w:r>
            <w:r w:rsidRPr="00A87C54">
              <w:rPr>
                <w:rFonts w:asciiTheme="majorHAnsi" w:eastAsia="Verdana" w:hAnsiTheme="majorHAnsi" w:cstheme="majorHAnsi"/>
                <w:b/>
                <w:color w:val="000000"/>
                <w:sz w:val="16"/>
                <w:szCs w:val="16"/>
              </w:rPr>
              <w:t> </w:t>
            </w:r>
            <w:r w:rsidRPr="00A87C54">
              <w:rPr>
                <w:rFonts w:asciiTheme="majorHAnsi" w:eastAsia="Verdana" w:hAnsiTheme="majorHAnsi" w:cstheme="majorHAnsi"/>
                <w:b/>
                <w:color w:val="000000"/>
                <w:sz w:val="16"/>
                <w:szCs w:val="16"/>
              </w:rPr>
              <w:t> </w:t>
            </w:r>
            <w:r w:rsidRPr="00A87C54">
              <w:rPr>
                <w:rFonts w:asciiTheme="majorHAnsi" w:eastAsia="Verdana" w:hAnsiTheme="majorHAnsi" w:cstheme="majorHAnsi"/>
                <w:b/>
                <w:color w:val="000000"/>
                <w:sz w:val="16"/>
                <w:szCs w:val="16"/>
              </w:rPr>
              <w:t> </w:t>
            </w:r>
            <w:r w:rsidRPr="00A87C54">
              <w:rPr>
                <w:rFonts w:asciiTheme="majorHAnsi" w:eastAsia="Verdana" w:hAnsiTheme="majorHAnsi" w:cstheme="majorHAnsi"/>
                <w:b/>
                <w:color w:val="000000"/>
                <w:sz w:val="16"/>
                <w:szCs w:val="16"/>
              </w:rPr>
              <w:t> </w:t>
            </w:r>
            <w:r w:rsidRPr="00A87C54">
              <w:rPr>
                <w:rFonts w:asciiTheme="majorHAnsi" w:eastAsia="Verdana" w:hAnsiTheme="majorHAnsi" w:cstheme="majorHAnsi"/>
                <w:color w:val="000000"/>
                <w:sz w:val="16"/>
                <w:szCs w:val="16"/>
              </w:rPr>
              <w:fldChar w:fldCharType="end"/>
            </w:r>
            <w:r w:rsidRPr="00A87C54">
              <w:rPr>
                <w:rFonts w:asciiTheme="majorHAnsi" w:eastAsia="Verdana" w:hAnsiTheme="majorHAnsi" w:cstheme="majorHAnsi"/>
                <w:b/>
                <w:color w:val="000000"/>
                <w:sz w:val="16"/>
                <w:szCs w:val="16"/>
              </w:rPr>
              <w:t>,</w:t>
            </w:r>
            <w:r w:rsidRPr="00A87C54">
              <w:rPr>
                <w:rFonts w:asciiTheme="majorHAnsi" w:eastAsia="Verdana" w:hAnsiTheme="majorHAnsi" w:cstheme="majorHAnsi"/>
                <w:b/>
                <w:color w:val="000000"/>
                <w:sz w:val="16"/>
                <w:szCs w:val="16"/>
              </w:rPr>
              <w:fldChar w:fldCharType="begin">
                <w:ffData>
                  <w:name w:val="Tekst121"/>
                  <w:enabled/>
                  <w:calcOnExit w:val="0"/>
                  <w:textInput/>
                </w:ffData>
              </w:fldChar>
            </w:r>
            <w:r w:rsidRPr="00A87C54">
              <w:rPr>
                <w:rFonts w:asciiTheme="majorHAnsi" w:eastAsia="Verdana" w:hAnsiTheme="majorHAnsi" w:cstheme="majorHAnsi"/>
                <w:b/>
                <w:color w:val="000000"/>
                <w:sz w:val="16"/>
                <w:szCs w:val="16"/>
              </w:rPr>
              <w:instrText xml:space="preserve"> FORMTEXT </w:instrText>
            </w:r>
            <w:r w:rsidRPr="00A87C54">
              <w:rPr>
                <w:rFonts w:asciiTheme="majorHAnsi" w:eastAsia="Verdana" w:hAnsiTheme="majorHAnsi" w:cstheme="majorHAnsi"/>
                <w:b/>
                <w:color w:val="000000"/>
                <w:sz w:val="16"/>
                <w:szCs w:val="16"/>
              </w:rPr>
            </w:r>
            <w:r w:rsidRPr="00A87C54">
              <w:rPr>
                <w:rFonts w:asciiTheme="majorHAnsi" w:eastAsia="Verdana" w:hAnsiTheme="majorHAnsi" w:cstheme="majorHAnsi"/>
                <w:b/>
                <w:color w:val="000000"/>
                <w:sz w:val="16"/>
                <w:szCs w:val="16"/>
              </w:rPr>
              <w:fldChar w:fldCharType="separate"/>
            </w:r>
            <w:r w:rsidRPr="00A87C54">
              <w:rPr>
                <w:rFonts w:asciiTheme="majorHAnsi" w:eastAsia="Verdana" w:hAnsiTheme="majorHAnsi" w:cstheme="majorHAnsi"/>
                <w:b/>
                <w:color w:val="000000"/>
                <w:sz w:val="16"/>
                <w:szCs w:val="16"/>
              </w:rPr>
              <w:t> </w:t>
            </w:r>
            <w:r w:rsidRPr="00A87C54">
              <w:rPr>
                <w:rFonts w:asciiTheme="majorHAnsi" w:eastAsia="Verdana" w:hAnsiTheme="majorHAnsi" w:cstheme="majorHAnsi"/>
                <w:b/>
                <w:color w:val="000000"/>
                <w:sz w:val="16"/>
                <w:szCs w:val="16"/>
              </w:rPr>
              <w:t> </w:t>
            </w:r>
            <w:r w:rsidRPr="00A87C54">
              <w:rPr>
                <w:rFonts w:asciiTheme="majorHAnsi" w:eastAsia="Verdana" w:hAnsiTheme="majorHAnsi" w:cstheme="majorHAnsi"/>
                <w:b/>
                <w:color w:val="000000"/>
                <w:sz w:val="16"/>
                <w:szCs w:val="16"/>
              </w:rPr>
              <w:t> </w:t>
            </w:r>
            <w:r w:rsidRPr="00A87C54">
              <w:rPr>
                <w:rFonts w:asciiTheme="majorHAnsi" w:eastAsia="Verdana" w:hAnsiTheme="majorHAnsi" w:cstheme="majorHAnsi"/>
                <w:b/>
                <w:color w:val="000000"/>
                <w:sz w:val="16"/>
                <w:szCs w:val="16"/>
              </w:rPr>
              <w:t> </w:t>
            </w:r>
            <w:r w:rsidRPr="00A87C54">
              <w:rPr>
                <w:rFonts w:asciiTheme="majorHAnsi" w:eastAsia="Verdana" w:hAnsiTheme="majorHAnsi" w:cstheme="majorHAnsi"/>
                <w:b/>
                <w:color w:val="000000"/>
                <w:sz w:val="16"/>
                <w:szCs w:val="16"/>
              </w:rPr>
              <w:t> </w:t>
            </w:r>
            <w:r w:rsidRPr="00A87C54">
              <w:rPr>
                <w:rFonts w:asciiTheme="majorHAnsi" w:eastAsia="Verdana" w:hAnsiTheme="majorHAnsi" w:cstheme="majorHAnsi"/>
                <w:color w:val="000000"/>
                <w:sz w:val="16"/>
                <w:szCs w:val="16"/>
              </w:rPr>
              <w:fldChar w:fldCharType="end"/>
            </w:r>
            <w:r w:rsidRPr="00A87C54">
              <w:rPr>
                <w:rFonts w:asciiTheme="majorHAnsi" w:eastAsia="Verdana" w:hAnsiTheme="majorHAnsi" w:cstheme="majorHAnsi"/>
                <w:b/>
                <w:color w:val="000000"/>
                <w:sz w:val="16"/>
                <w:szCs w:val="16"/>
              </w:rPr>
              <w:t xml:space="preserve"> zł</w:t>
            </w:r>
          </w:p>
        </w:tc>
        <w:tc>
          <w:tcPr>
            <w:tcW w:w="2410" w:type="dxa"/>
            <w:vAlign w:val="center"/>
          </w:tcPr>
          <w:p w14:paraId="2653EFB4" w14:textId="77777777" w:rsidR="000B30A9" w:rsidRPr="00A87C54" w:rsidRDefault="000B30A9" w:rsidP="00871D43">
            <w:pPr>
              <w:spacing w:after="0" w:line="240" w:lineRule="auto"/>
              <w:jc w:val="both"/>
              <w:rPr>
                <w:rFonts w:asciiTheme="majorHAnsi" w:eastAsia="Verdana" w:hAnsiTheme="majorHAnsi" w:cstheme="majorHAnsi"/>
                <w:b/>
                <w:color w:val="000000"/>
                <w:sz w:val="16"/>
                <w:szCs w:val="16"/>
              </w:rPr>
            </w:pPr>
            <w:r w:rsidRPr="00A87C54">
              <w:rPr>
                <w:rFonts w:asciiTheme="majorHAnsi" w:eastAsia="Verdana" w:hAnsiTheme="majorHAnsi" w:cstheme="majorHAnsi"/>
                <w:b/>
                <w:color w:val="000000"/>
                <w:sz w:val="16"/>
                <w:szCs w:val="16"/>
              </w:rPr>
              <w:fldChar w:fldCharType="begin">
                <w:ffData>
                  <w:name w:val="Text4"/>
                  <w:enabled/>
                  <w:calcOnExit w:val="0"/>
                  <w:textInput/>
                </w:ffData>
              </w:fldChar>
            </w:r>
            <w:r w:rsidRPr="00A87C54">
              <w:rPr>
                <w:rFonts w:asciiTheme="majorHAnsi" w:eastAsia="Verdana" w:hAnsiTheme="majorHAnsi" w:cstheme="majorHAnsi"/>
                <w:b/>
                <w:color w:val="000000"/>
                <w:sz w:val="16"/>
                <w:szCs w:val="16"/>
              </w:rPr>
              <w:instrText xml:space="preserve"> FORMTEXT </w:instrText>
            </w:r>
            <w:r w:rsidRPr="00A87C54">
              <w:rPr>
                <w:rFonts w:asciiTheme="majorHAnsi" w:eastAsia="Verdana" w:hAnsiTheme="majorHAnsi" w:cstheme="majorHAnsi"/>
                <w:b/>
                <w:color w:val="000000"/>
                <w:sz w:val="16"/>
                <w:szCs w:val="16"/>
              </w:rPr>
            </w:r>
            <w:r w:rsidRPr="00A87C54">
              <w:rPr>
                <w:rFonts w:asciiTheme="majorHAnsi" w:eastAsia="Verdana" w:hAnsiTheme="majorHAnsi" w:cstheme="majorHAnsi"/>
                <w:b/>
                <w:color w:val="000000"/>
                <w:sz w:val="16"/>
                <w:szCs w:val="16"/>
              </w:rPr>
              <w:fldChar w:fldCharType="separate"/>
            </w:r>
            <w:r w:rsidRPr="00A87C54">
              <w:rPr>
                <w:rFonts w:asciiTheme="majorHAnsi" w:eastAsia="Verdana" w:hAnsiTheme="majorHAnsi" w:cstheme="majorHAnsi"/>
                <w:b/>
                <w:color w:val="000000"/>
                <w:sz w:val="16"/>
                <w:szCs w:val="16"/>
              </w:rPr>
              <w:t> </w:t>
            </w:r>
            <w:r w:rsidRPr="00A87C54">
              <w:rPr>
                <w:rFonts w:asciiTheme="majorHAnsi" w:eastAsia="Verdana" w:hAnsiTheme="majorHAnsi" w:cstheme="majorHAnsi"/>
                <w:b/>
                <w:color w:val="000000"/>
                <w:sz w:val="16"/>
                <w:szCs w:val="16"/>
              </w:rPr>
              <w:t> </w:t>
            </w:r>
            <w:r w:rsidRPr="00A87C54">
              <w:rPr>
                <w:rFonts w:asciiTheme="majorHAnsi" w:eastAsia="Verdana" w:hAnsiTheme="majorHAnsi" w:cstheme="majorHAnsi"/>
                <w:b/>
                <w:color w:val="000000"/>
                <w:sz w:val="16"/>
                <w:szCs w:val="16"/>
              </w:rPr>
              <w:t> </w:t>
            </w:r>
            <w:r w:rsidRPr="00A87C54">
              <w:rPr>
                <w:rFonts w:asciiTheme="majorHAnsi" w:eastAsia="Verdana" w:hAnsiTheme="majorHAnsi" w:cstheme="majorHAnsi"/>
                <w:b/>
                <w:color w:val="000000"/>
                <w:sz w:val="16"/>
                <w:szCs w:val="16"/>
              </w:rPr>
              <w:t> </w:t>
            </w:r>
            <w:r w:rsidRPr="00A87C54">
              <w:rPr>
                <w:rFonts w:asciiTheme="majorHAnsi" w:eastAsia="Verdana" w:hAnsiTheme="majorHAnsi" w:cstheme="majorHAnsi"/>
                <w:b/>
                <w:color w:val="000000"/>
                <w:sz w:val="16"/>
                <w:szCs w:val="16"/>
              </w:rPr>
              <w:t> </w:t>
            </w:r>
            <w:r w:rsidRPr="00A87C54">
              <w:rPr>
                <w:rFonts w:asciiTheme="majorHAnsi" w:eastAsia="Verdana" w:hAnsiTheme="majorHAnsi" w:cstheme="majorHAnsi"/>
                <w:color w:val="000000"/>
                <w:sz w:val="16"/>
                <w:szCs w:val="16"/>
              </w:rPr>
              <w:fldChar w:fldCharType="end"/>
            </w:r>
            <w:r w:rsidRPr="00A87C54">
              <w:rPr>
                <w:rFonts w:asciiTheme="majorHAnsi" w:eastAsia="Verdana" w:hAnsiTheme="majorHAnsi" w:cstheme="majorHAnsi"/>
                <w:b/>
                <w:color w:val="000000"/>
                <w:sz w:val="16"/>
                <w:szCs w:val="16"/>
              </w:rPr>
              <w:t xml:space="preserve"> %</w:t>
            </w:r>
          </w:p>
        </w:tc>
        <w:tc>
          <w:tcPr>
            <w:tcW w:w="2835" w:type="dxa"/>
            <w:vAlign w:val="center"/>
          </w:tcPr>
          <w:p w14:paraId="7D1F9EE2" w14:textId="77777777" w:rsidR="000B30A9" w:rsidRPr="00A87C54" w:rsidRDefault="000B30A9" w:rsidP="00871D43">
            <w:pPr>
              <w:spacing w:after="0" w:line="240" w:lineRule="auto"/>
              <w:jc w:val="both"/>
              <w:rPr>
                <w:rFonts w:asciiTheme="majorHAnsi" w:eastAsia="Verdana" w:hAnsiTheme="majorHAnsi" w:cstheme="majorHAnsi"/>
                <w:b/>
                <w:color w:val="000000"/>
                <w:sz w:val="16"/>
                <w:szCs w:val="16"/>
              </w:rPr>
            </w:pPr>
            <w:r w:rsidRPr="00A87C54">
              <w:rPr>
                <w:rFonts w:asciiTheme="majorHAnsi" w:eastAsia="Verdana" w:hAnsiTheme="majorHAnsi" w:cstheme="majorHAnsi"/>
                <w:b/>
                <w:color w:val="000000"/>
                <w:sz w:val="16"/>
                <w:szCs w:val="16"/>
              </w:rPr>
              <w:fldChar w:fldCharType="begin">
                <w:ffData>
                  <w:name w:val="Text4"/>
                  <w:enabled/>
                  <w:calcOnExit w:val="0"/>
                  <w:textInput/>
                </w:ffData>
              </w:fldChar>
            </w:r>
            <w:r w:rsidRPr="00A87C54">
              <w:rPr>
                <w:rFonts w:asciiTheme="majorHAnsi" w:eastAsia="Verdana" w:hAnsiTheme="majorHAnsi" w:cstheme="majorHAnsi"/>
                <w:b/>
                <w:color w:val="000000"/>
                <w:sz w:val="16"/>
                <w:szCs w:val="16"/>
              </w:rPr>
              <w:instrText xml:space="preserve"> FORMTEXT </w:instrText>
            </w:r>
            <w:r w:rsidRPr="00A87C54">
              <w:rPr>
                <w:rFonts w:asciiTheme="majorHAnsi" w:eastAsia="Verdana" w:hAnsiTheme="majorHAnsi" w:cstheme="majorHAnsi"/>
                <w:b/>
                <w:color w:val="000000"/>
                <w:sz w:val="16"/>
                <w:szCs w:val="16"/>
              </w:rPr>
            </w:r>
            <w:r w:rsidRPr="00A87C54">
              <w:rPr>
                <w:rFonts w:asciiTheme="majorHAnsi" w:eastAsia="Verdana" w:hAnsiTheme="majorHAnsi" w:cstheme="majorHAnsi"/>
                <w:b/>
                <w:color w:val="000000"/>
                <w:sz w:val="16"/>
                <w:szCs w:val="16"/>
              </w:rPr>
              <w:fldChar w:fldCharType="separate"/>
            </w:r>
            <w:r w:rsidRPr="00A87C54">
              <w:rPr>
                <w:rFonts w:asciiTheme="majorHAnsi" w:eastAsia="Verdana" w:hAnsiTheme="majorHAnsi" w:cstheme="majorHAnsi"/>
                <w:b/>
                <w:color w:val="000000"/>
                <w:sz w:val="16"/>
                <w:szCs w:val="16"/>
              </w:rPr>
              <w:t> </w:t>
            </w:r>
            <w:r w:rsidRPr="00A87C54">
              <w:rPr>
                <w:rFonts w:asciiTheme="majorHAnsi" w:eastAsia="Verdana" w:hAnsiTheme="majorHAnsi" w:cstheme="majorHAnsi"/>
                <w:b/>
                <w:color w:val="000000"/>
                <w:sz w:val="16"/>
                <w:szCs w:val="16"/>
              </w:rPr>
              <w:t> </w:t>
            </w:r>
            <w:r w:rsidRPr="00A87C54">
              <w:rPr>
                <w:rFonts w:asciiTheme="majorHAnsi" w:eastAsia="Verdana" w:hAnsiTheme="majorHAnsi" w:cstheme="majorHAnsi"/>
                <w:b/>
                <w:color w:val="000000"/>
                <w:sz w:val="16"/>
                <w:szCs w:val="16"/>
              </w:rPr>
              <w:t> </w:t>
            </w:r>
            <w:r w:rsidRPr="00A87C54">
              <w:rPr>
                <w:rFonts w:asciiTheme="majorHAnsi" w:eastAsia="Verdana" w:hAnsiTheme="majorHAnsi" w:cstheme="majorHAnsi"/>
                <w:b/>
                <w:color w:val="000000"/>
                <w:sz w:val="16"/>
                <w:szCs w:val="16"/>
              </w:rPr>
              <w:t> </w:t>
            </w:r>
            <w:r w:rsidRPr="00A87C54">
              <w:rPr>
                <w:rFonts w:asciiTheme="majorHAnsi" w:eastAsia="Verdana" w:hAnsiTheme="majorHAnsi" w:cstheme="majorHAnsi"/>
                <w:b/>
                <w:color w:val="000000"/>
                <w:sz w:val="16"/>
                <w:szCs w:val="16"/>
              </w:rPr>
              <w:t> </w:t>
            </w:r>
            <w:r w:rsidRPr="00A87C54">
              <w:rPr>
                <w:rFonts w:asciiTheme="majorHAnsi" w:eastAsia="Verdana" w:hAnsiTheme="majorHAnsi" w:cstheme="majorHAnsi"/>
                <w:color w:val="000000"/>
                <w:sz w:val="16"/>
                <w:szCs w:val="16"/>
              </w:rPr>
              <w:fldChar w:fldCharType="end"/>
            </w:r>
            <w:r w:rsidRPr="00A87C54">
              <w:rPr>
                <w:rFonts w:asciiTheme="majorHAnsi" w:eastAsia="Verdana" w:hAnsiTheme="majorHAnsi" w:cstheme="majorHAnsi"/>
                <w:b/>
                <w:color w:val="000000"/>
                <w:sz w:val="16"/>
                <w:szCs w:val="16"/>
              </w:rPr>
              <w:t>,</w:t>
            </w:r>
            <w:r w:rsidRPr="00A87C54">
              <w:rPr>
                <w:rFonts w:asciiTheme="majorHAnsi" w:eastAsia="Verdana" w:hAnsiTheme="majorHAnsi" w:cstheme="majorHAnsi"/>
                <w:b/>
                <w:color w:val="000000"/>
                <w:sz w:val="16"/>
                <w:szCs w:val="16"/>
              </w:rPr>
              <w:fldChar w:fldCharType="begin">
                <w:ffData>
                  <w:name w:val="Tekst121"/>
                  <w:enabled/>
                  <w:calcOnExit w:val="0"/>
                  <w:textInput/>
                </w:ffData>
              </w:fldChar>
            </w:r>
            <w:r w:rsidRPr="00A87C54">
              <w:rPr>
                <w:rFonts w:asciiTheme="majorHAnsi" w:eastAsia="Verdana" w:hAnsiTheme="majorHAnsi" w:cstheme="majorHAnsi"/>
                <w:b/>
                <w:color w:val="000000"/>
                <w:sz w:val="16"/>
                <w:szCs w:val="16"/>
              </w:rPr>
              <w:instrText xml:space="preserve"> FORMTEXT </w:instrText>
            </w:r>
            <w:r w:rsidRPr="00A87C54">
              <w:rPr>
                <w:rFonts w:asciiTheme="majorHAnsi" w:eastAsia="Verdana" w:hAnsiTheme="majorHAnsi" w:cstheme="majorHAnsi"/>
                <w:b/>
                <w:color w:val="000000"/>
                <w:sz w:val="16"/>
                <w:szCs w:val="16"/>
              </w:rPr>
            </w:r>
            <w:r w:rsidRPr="00A87C54">
              <w:rPr>
                <w:rFonts w:asciiTheme="majorHAnsi" w:eastAsia="Verdana" w:hAnsiTheme="majorHAnsi" w:cstheme="majorHAnsi"/>
                <w:b/>
                <w:color w:val="000000"/>
                <w:sz w:val="16"/>
                <w:szCs w:val="16"/>
              </w:rPr>
              <w:fldChar w:fldCharType="separate"/>
            </w:r>
            <w:r w:rsidRPr="00A87C54">
              <w:rPr>
                <w:rFonts w:asciiTheme="majorHAnsi" w:eastAsia="Verdana" w:hAnsiTheme="majorHAnsi" w:cstheme="majorHAnsi"/>
                <w:b/>
                <w:color w:val="000000"/>
                <w:sz w:val="16"/>
                <w:szCs w:val="16"/>
              </w:rPr>
              <w:t> </w:t>
            </w:r>
            <w:r w:rsidRPr="00A87C54">
              <w:rPr>
                <w:rFonts w:asciiTheme="majorHAnsi" w:eastAsia="Verdana" w:hAnsiTheme="majorHAnsi" w:cstheme="majorHAnsi"/>
                <w:b/>
                <w:color w:val="000000"/>
                <w:sz w:val="16"/>
                <w:szCs w:val="16"/>
              </w:rPr>
              <w:t> </w:t>
            </w:r>
            <w:r w:rsidRPr="00A87C54">
              <w:rPr>
                <w:rFonts w:asciiTheme="majorHAnsi" w:eastAsia="Verdana" w:hAnsiTheme="majorHAnsi" w:cstheme="majorHAnsi"/>
                <w:b/>
                <w:color w:val="000000"/>
                <w:sz w:val="16"/>
                <w:szCs w:val="16"/>
              </w:rPr>
              <w:t> </w:t>
            </w:r>
            <w:r w:rsidRPr="00A87C54">
              <w:rPr>
                <w:rFonts w:asciiTheme="majorHAnsi" w:eastAsia="Verdana" w:hAnsiTheme="majorHAnsi" w:cstheme="majorHAnsi"/>
                <w:b/>
                <w:color w:val="000000"/>
                <w:sz w:val="16"/>
                <w:szCs w:val="16"/>
              </w:rPr>
              <w:t> </w:t>
            </w:r>
            <w:r w:rsidRPr="00A87C54">
              <w:rPr>
                <w:rFonts w:asciiTheme="majorHAnsi" w:eastAsia="Verdana" w:hAnsiTheme="majorHAnsi" w:cstheme="majorHAnsi"/>
                <w:b/>
                <w:color w:val="000000"/>
                <w:sz w:val="16"/>
                <w:szCs w:val="16"/>
              </w:rPr>
              <w:t> </w:t>
            </w:r>
            <w:r w:rsidRPr="00A87C54">
              <w:rPr>
                <w:rFonts w:asciiTheme="majorHAnsi" w:eastAsia="Verdana" w:hAnsiTheme="majorHAnsi" w:cstheme="majorHAnsi"/>
                <w:color w:val="000000"/>
                <w:sz w:val="16"/>
                <w:szCs w:val="16"/>
              </w:rPr>
              <w:fldChar w:fldCharType="end"/>
            </w:r>
            <w:r w:rsidRPr="00A87C54">
              <w:rPr>
                <w:rFonts w:asciiTheme="majorHAnsi" w:eastAsia="Verdana" w:hAnsiTheme="majorHAnsi" w:cstheme="majorHAnsi"/>
                <w:b/>
                <w:color w:val="000000"/>
                <w:sz w:val="16"/>
                <w:szCs w:val="16"/>
              </w:rPr>
              <w:t xml:space="preserve"> zł</w:t>
            </w:r>
          </w:p>
        </w:tc>
      </w:tr>
      <w:tr w:rsidR="000B30A9" w:rsidRPr="000B30A9" w14:paraId="665A4FB4" w14:textId="77777777" w:rsidTr="00765F21">
        <w:trPr>
          <w:trHeight w:val="349"/>
        </w:trPr>
        <w:tc>
          <w:tcPr>
            <w:tcW w:w="2409" w:type="dxa"/>
            <w:shd w:val="clear" w:color="auto" w:fill="auto"/>
            <w:vAlign w:val="center"/>
          </w:tcPr>
          <w:p w14:paraId="677816E9" w14:textId="77777777" w:rsidR="000B30A9" w:rsidRPr="000B30A9" w:rsidRDefault="000B30A9" w:rsidP="00871D43">
            <w:pPr>
              <w:spacing w:after="0" w:line="240" w:lineRule="auto"/>
              <w:jc w:val="both"/>
              <w:rPr>
                <w:rFonts w:asciiTheme="majorHAnsi" w:eastAsia="Verdana" w:hAnsiTheme="majorHAnsi" w:cstheme="majorHAnsi"/>
                <w:b/>
                <w:color w:val="000000"/>
                <w:sz w:val="16"/>
                <w:szCs w:val="16"/>
              </w:rPr>
            </w:pPr>
            <w:r w:rsidRPr="000B30A9">
              <w:rPr>
                <w:rFonts w:asciiTheme="majorHAnsi" w:eastAsia="Verdana" w:hAnsiTheme="majorHAnsi" w:cstheme="majorHAnsi"/>
                <w:b/>
                <w:iCs/>
                <w:color w:val="000000"/>
                <w:sz w:val="16"/>
                <w:szCs w:val="16"/>
              </w:rPr>
              <w:t>Oferujemy termin wykonania zamówienia</w:t>
            </w:r>
          </w:p>
        </w:tc>
        <w:tc>
          <w:tcPr>
            <w:tcW w:w="5245" w:type="dxa"/>
            <w:gridSpan w:val="2"/>
            <w:vAlign w:val="center"/>
          </w:tcPr>
          <w:p w14:paraId="0513DEE3" w14:textId="41CD4F3A" w:rsidR="000B30A9" w:rsidRPr="000B30A9" w:rsidRDefault="000B30A9" w:rsidP="00871D43">
            <w:pPr>
              <w:spacing w:after="0" w:line="240" w:lineRule="auto"/>
              <w:jc w:val="both"/>
              <w:rPr>
                <w:rFonts w:asciiTheme="majorHAnsi" w:eastAsia="Verdana" w:hAnsiTheme="majorHAnsi" w:cstheme="majorHAnsi"/>
                <w:b/>
                <w:color w:val="000000"/>
                <w:sz w:val="16"/>
                <w:szCs w:val="16"/>
              </w:rPr>
            </w:pPr>
            <w:r w:rsidRPr="000B30A9">
              <w:rPr>
                <w:rFonts w:asciiTheme="majorHAnsi" w:eastAsia="Verdana" w:hAnsiTheme="majorHAnsi" w:cstheme="majorHAnsi"/>
                <w:iCs/>
                <w:color w:val="000000"/>
                <w:sz w:val="16"/>
                <w:szCs w:val="16"/>
              </w:rPr>
              <w:fldChar w:fldCharType="begin">
                <w:ffData>
                  <w:name w:val="Text4"/>
                  <w:enabled/>
                  <w:calcOnExit w:val="0"/>
                  <w:textInput/>
                </w:ffData>
              </w:fldChar>
            </w:r>
            <w:r w:rsidRPr="000B30A9">
              <w:rPr>
                <w:rFonts w:asciiTheme="majorHAnsi" w:eastAsia="Verdana" w:hAnsiTheme="majorHAnsi" w:cstheme="majorHAnsi"/>
                <w:iCs/>
                <w:color w:val="000000"/>
                <w:sz w:val="16"/>
                <w:szCs w:val="16"/>
              </w:rPr>
              <w:instrText xml:space="preserve"> FORMTEXT </w:instrText>
            </w:r>
            <w:r w:rsidRPr="000B30A9">
              <w:rPr>
                <w:rFonts w:asciiTheme="majorHAnsi" w:eastAsia="Verdana" w:hAnsiTheme="majorHAnsi" w:cstheme="majorHAnsi"/>
                <w:iCs/>
                <w:color w:val="000000"/>
                <w:sz w:val="16"/>
                <w:szCs w:val="16"/>
              </w:rPr>
            </w:r>
            <w:r w:rsidRPr="000B30A9">
              <w:rPr>
                <w:rFonts w:asciiTheme="majorHAnsi" w:eastAsia="Verdana" w:hAnsiTheme="majorHAnsi" w:cstheme="majorHAnsi"/>
                <w:iCs/>
                <w:color w:val="000000"/>
                <w:sz w:val="16"/>
                <w:szCs w:val="16"/>
              </w:rPr>
              <w:fldChar w:fldCharType="separate"/>
            </w:r>
            <w:r w:rsidRPr="000B30A9">
              <w:rPr>
                <w:rFonts w:asciiTheme="majorHAnsi" w:eastAsia="Verdana" w:hAnsiTheme="majorHAnsi" w:cstheme="majorHAnsi"/>
                <w:iCs/>
                <w:color w:val="000000"/>
                <w:sz w:val="16"/>
                <w:szCs w:val="16"/>
              </w:rPr>
              <w:t> </w:t>
            </w:r>
            <w:r w:rsidRPr="000B30A9">
              <w:rPr>
                <w:rFonts w:asciiTheme="majorHAnsi" w:eastAsia="Verdana" w:hAnsiTheme="majorHAnsi" w:cstheme="majorHAnsi"/>
                <w:iCs/>
                <w:color w:val="000000"/>
                <w:sz w:val="16"/>
                <w:szCs w:val="16"/>
              </w:rPr>
              <w:t> </w:t>
            </w:r>
            <w:r w:rsidRPr="000B30A9">
              <w:rPr>
                <w:rFonts w:asciiTheme="majorHAnsi" w:eastAsia="Verdana" w:hAnsiTheme="majorHAnsi" w:cstheme="majorHAnsi"/>
                <w:iCs/>
                <w:color w:val="000000"/>
                <w:sz w:val="16"/>
                <w:szCs w:val="16"/>
              </w:rPr>
              <w:t> </w:t>
            </w:r>
            <w:r w:rsidRPr="000B30A9">
              <w:rPr>
                <w:rFonts w:asciiTheme="majorHAnsi" w:eastAsia="Verdana" w:hAnsiTheme="majorHAnsi" w:cstheme="majorHAnsi"/>
                <w:iCs/>
                <w:color w:val="000000"/>
                <w:sz w:val="16"/>
                <w:szCs w:val="16"/>
              </w:rPr>
              <w:t> </w:t>
            </w:r>
            <w:r w:rsidRPr="000B30A9">
              <w:rPr>
                <w:rFonts w:asciiTheme="majorHAnsi" w:eastAsia="Verdana" w:hAnsiTheme="majorHAnsi" w:cstheme="majorHAnsi"/>
                <w:iCs/>
                <w:color w:val="000000"/>
                <w:sz w:val="16"/>
                <w:szCs w:val="16"/>
              </w:rPr>
              <w:t> </w:t>
            </w:r>
            <w:r w:rsidRPr="000B30A9">
              <w:rPr>
                <w:rFonts w:asciiTheme="majorHAnsi" w:eastAsia="Verdana" w:hAnsiTheme="majorHAnsi" w:cstheme="majorHAnsi"/>
                <w:color w:val="000000"/>
                <w:sz w:val="16"/>
                <w:szCs w:val="16"/>
              </w:rPr>
              <w:fldChar w:fldCharType="end"/>
            </w:r>
            <w:r w:rsidRPr="000B30A9">
              <w:rPr>
                <w:rFonts w:asciiTheme="majorHAnsi" w:eastAsia="Verdana" w:hAnsiTheme="majorHAnsi" w:cstheme="majorHAnsi"/>
                <w:iCs/>
                <w:color w:val="000000"/>
                <w:sz w:val="16"/>
                <w:szCs w:val="16"/>
              </w:rPr>
              <w:t xml:space="preserve"> </w:t>
            </w:r>
            <w:r w:rsidR="00D14BAD">
              <w:rPr>
                <w:rFonts w:asciiTheme="majorHAnsi" w:eastAsia="Verdana" w:hAnsiTheme="majorHAnsi" w:cstheme="majorHAnsi"/>
                <w:iCs/>
                <w:color w:val="000000"/>
                <w:sz w:val="16"/>
                <w:szCs w:val="16"/>
              </w:rPr>
              <w:t>tygodni</w:t>
            </w:r>
            <w:r w:rsidRPr="000B30A9">
              <w:rPr>
                <w:rFonts w:asciiTheme="majorHAnsi" w:eastAsia="Verdana" w:hAnsiTheme="majorHAnsi" w:cstheme="majorHAnsi"/>
                <w:iCs/>
                <w:color w:val="000000"/>
                <w:sz w:val="16"/>
                <w:szCs w:val="16"/>
              </w:rPr>
              <w:t xml:space="preserve"> </w:t>
            </w:r>
            <w:r w:rsidR="00A87C54">
              <w:rPr>
                <w:rFonts w:asciiTheme="majorHAnsi" w:eastAsia="Verdana" w:hAnsiTheme="majorHAnsi" w:cstheme="majorHAnsi"/>
                <w:iCs/>
                <w:color w:val="000000"/>
                <w:sz w:val="16"/>
                <w:szCs w:val="16"/>
              </w:rPr>
              <w:t>od dnia podpisania umowy</w:t>
            </w:r>
          </w:p>
        </w:tc>
      </w:tr>
      <w:tr w:rsidR="00334EF9" w:rsidRPr="00871D43" w14:paraId="7F3CD918" w14:textId="77777777" w:rsidTr="00765F21">
        <w:trPr>
          <w:trHeight w:val="349"/>
        </w:trPr>
        <w:tc>
          <w:tcPr>
            <w:tcW w:w="2409" w:type="dxa"/>
            <w:shd w:val="clear" w:color="auto" w:fill="auto"/>
            <w:vAlign w:val="center"/>
          </w:tcPr>
          <w:p w14:paraId="3BBD2A0C" w14:textId="0572740B" w:rsidR="00334EF9" w:rsidRPr="00871D43" w:rsidRDefault="00334EF9" w:rsidP="00871D43">
            <w:pPr>
              <w:spacing w:after="0" w:line="240" w:lineRule="auto"/>
              <w:jc w:val="both"/>
              <w:rPr>
                <w:rFonts w:asciiTheme="majorHAnsi" w:eastAsia="Verdana" w:hAnsiTheme="majorHAnsi" w:cstheme="majorHAnsi"/>
                <w:b/>
                <w:iCs/>
                <w:color w:val="000000"/>
                <w:sz w:val="16"/>
                <w:szCs w:val="16"/>
              </w:rPr>
            </w:pPr>
            <w:r w:rsidRPr="00871D43">
              <w:rPr>
                <w:rFonts w:asciiTheme="majorHAnsi" w:eastAsia="Verdana" w:hAnsiTheme="majorHAnsi" w:cstheme="majorHAnsi"/>
                <w:b/>
                <w:iCs/>
                <w:color w:val="000000"/>
                <w:sz w:val="16"/>
                <w:szCs w:val="16"/>
              </w:rPr>
              <w:t>Oferujemy okres gwarancji</w:t>
            </w:r>
            <w:r w:rsidR="005C7977">
              <w:rPr>
                <w:rFonts w:asciiTheme="majorHAnsi" w:eastAsia="Verdana" w:hAnsiTheme="majorHAnsi" w:cstheme="majorHAnsi"/>
                <w:b/>
                <w:iCs/>
                <w:color w:val="000000"/>
                <w:sz w:val="16"/>
                <w:szCs w:val="16"/>
              </w:rPr>
              <w:t xml:space="preserve"> na przedmiot zamówienia</w:t>
            </w:r>
            <w:r w:rsidR="00A87C54">
              <w:rPr>
                <w:rFonts w:asciiTheme="majorHAnsi" w:eastAsia="Verdana" w:hAnsiTheme="majorHAnsi" w:cstheme="majorHAnsi"/>
                <w:b/>
                <w:iCs/>
                <w:color w:val="000000"/>
                <w:sz w:val="16"/>
                <w:szCs w:val="16"/>
              </w:rPr>
              <w:t xml:space="preserve"> (</w:t>
            </w:r>
            <w:r w:rsidR="00A87C54" w:rsidRPr="00A87C54">
              <w:rPr>
                <w:rFonts w:asciiTheme="majorHAnsi" w:eastAsia="Verdana" w:hAnsiTheme="majorHAnsi" w:cstheme="majorHAnsi"/>
                <w:b/>
                <w:iCs/>
                <w:color w:val="000000"/>
                <w:sz w:val="16"/>
                <w:szCs w:val="16"/>
              </w:rPr>
              <w:t>na roboty budowlane i wyposażenie, w tym meble</w:t>
            </w:r>
            <w:r w:rsidR="00A87C54">
              <w:rPr>
                <w:rFonts w:asciiTheme="majorHAnsi" w:eastAsia="Verdana" w:hAnsiTheme="majorHAnsi" w:cstheme="majorHAnsi"/>
                <w:b/>
                <w:iCs/>
                <w:color w:val="000000"/>
                <w:sz w:val="16"/>
                <w:szCs w:val="16"/>
              </w:rPr>
              <w:t>)</w:t>
            </w:r>
          </w:p>
        </w:tc>
        <w:tc>
          <w:tcPr>
            <w:tcW w:w="5245" w:type="dxa"/>
            <w:gridSpan w:val="2"/>
            <w:vAlign w:val="center"/>
          </w:tcPr>
          <w:p w14:paraId="6302D89D" w14:textId="32BC9AFA" w:rsidR="00334EF9" w:rsidRPr="00871D43" w:rsidRDefault="00334EF9" w:rsidP="00871D43">
            <w:pPr>
              <w:spacing w:after="0" w:line="240" w:lineRule="auto"/>
              <w:jc w:val="both"/>
              <w:rPr>
                <w:rFonts w:asciiTheme="majorHAnsi" w:eastAsia="Verdana" w:hAnsiTheme="majorHAnsi" w:cstheme="majorHAnsi"/>
                <w:iCs/>
                <w:color w:val="000000"/>
                <w:sz w:val="16"/>
                <w:szCs w:val="16"/>
              </w:rPr>
            </w:pPr>
            <w:r w:rsidRPr="000B30A9">
              <w:rPr>
                <w:rFonts w:asciiTheme="majorHAnsi" w:eastAsia="Verdana" w:hAnsiTheme="majorHAnsi" w:cstheme="majorHAnsi"/>
                <w:iCs/>
                <w:color w:val="000000"/>
                <w:sz w:val="16"/>
                <w:szCs w:val="16"/>
              </w:rPr>
              <w:fldChar w:fldCharType="begin">
                <w:ffData>
                  <w:name w:val="Text4"/>
                  <w:enabled/>
                  <w:calcOnExit w:val="0"/>
                  <w:textInput/>
                </w:ffData>
              </w:fldChar>
            </w:r>
            <w:r w:rsidRPr="000B30A9">
              <w:rPr>
                <w:rFonts w:asciiTheme="majorHAnsi" w:eastAsia="Verdana" w:hAnsiTheme="majorHAnsi" w:cstheme="majorHAnsi"/>
                <w:iCs/>
                <w:color w:val="000000"/>
                <w:sz w:val="16"/>
                <w:szCs w:val="16"/>
              </w:rPr>
              <w:instrText xml:space="preserve"> FORMTEXT </w:instrText>
            </w:r>
            <w:r w:rsidRPr="000B30A9">
              <w:rPr>
                <w:rFonts w:asciiTheme="majorHAnsi" w:eastAsia="Verdana" w:hAnsiTheme="majorHAnsi" w:cstheme="majorHAnsi"/>
                <w:iCs/>
                <w:color w:val="000000"/>
                <w:sz w:val="16"/>
                <w:szCs w:val="16"/>
              </w:rPr>
            </w:r>
            <w:r w:rsidRPr="000B30A9">
              <w:rPr>
                <w:rFonts w:asciiTheme="majorHAnsi" w:eastAsia="Verdana" w:hAnsiTheme="majorHAnsi" w:cstheme="majorHAnsi"/>
                <w:iCs/>
                <w:color w:val="000000"/>
                <w:sz w:val="16"/>
                <w:szCs w:val="16"/>
              </w:rPr>
              <w:fldChar w:fldCharType="separate"/>
            </w:r>
            <w:r w:rsidRPr="000B30A9">
              <w:rPr>
                <w:rFonts w:asciiTheme="majorHAnsi" w:eastAsia="Verdana" w:hAnsiTheme="majorHAnsi" w:cstheme="majorHAnsi"/>
                <w:iCs/>
                <w:color w:val="000000"/>
                <w:sz w:val="16"/>
                <w:szCs w:val="16"/>
              </w:rPr>
              <w:t> </w:t>
            </w:r>
            <w:r w:rsidRPr="000B30A9">
              <w:rPr>
                <w:rFonts w:asciiTheme="majorHAnsi" w:eastAsia="Verdana" w:hAnsiTheme="majorHAnsi" w:cstheme="majorHAnsi"/>
                <w:iCs/>
                <w:color w:val="000000"/>
                <w:sz w:val="16"/>
                <w:szCs w:val="16"/>
              </w:rPr>
              <w:t> </w:t>
            </w:r>
            <w:r w:rsidRPr="000B30A9">
              <w:rPr>
                <w:rFonts w:asciiTheme="majorHAnsi" w:eastAsia="Verdana" w:hAnsiTheme="majorHAnsi" w:cstheme="majorHAnsi"/>
                <w:iCs/>
                <w:color w:val="000000"/>
                <w:sz w:val="16"/>
                <w:szCs w:val="16"/>
              </w:rPr>
              <w:t> </w:t>
            </w:r>
            <w:r w:rsidRPr="000B30A9">
              <w:rPr>
                <w:rFonts w:asciiTheme="majorHAnsi" w:eastAsia="Verdana" w:hAnsiTheme="majorHAnsi" w:cstheme="majorHAnsi"/>
                <w:iCs/>
                <w:color w:val="000000"/>
                <w:sz w:val="16"/>
                <w:szCs w:val="16"/>
              </w:rPr>
              <w:t> </w:t>
            </w:r>
            <w:r w:rsidRPr="000B30A9">
              <w:rPr>
                <w:rFonts w:asciiTheme="majorHAnsi" w:eastAsia="Verdana" w:hAnsiTheme="majorHAnsi" w:cstheme="majorHAnsi"/>
                <w:iCs/>
                <w:color w:val="000000"/>
                <w:sz w:val="16"/>
                <w:szCs w:val="16"/>
              </w:rPr>
              <w:t> </w:t>
            </w:r>
            <w:r w:rsidRPr="000B30A9">
              <w:rPr>
                <w:rFonts w:asciiTheme="majorHAnsi" w:eastAsia="Verdana" w:hAnsiTheme="majorHAnsi" w:cstheme="majorHAnsi"/>
                <w:color w:val="000000"/>
                <w:sz w:val="16"/>
                <w:szCs w:val="16"/>
              </w:rPr>
              <w:fldChar w:fldCharType="end"/>
            </w:r>
            <w:r w:rsidRPr="00871D43">
              <w:rPr>
                <w:rFonts w:asciiTheme="majorHAnsi" w:eastAsia="Verdana" w:hAnsiTheme="majorHAnsi" w:cstheme="majorHAnsi"/>
                <w:iCs/>
                <w:color w:val="000000"/>
                <w:sz w:val="16"/>
                <w:szCs w:val="16"/>
              </w:rPr>
              <w:t xml:space="preserve"> miesięcy</w:t>
            </w:r>
            <w:r w:rsidR="00A87C54">
              <w:rPr>
                <w:rFonts w:asciiTheme="majorHAnsi" w:eastAsia="Verdana" w:hAnsiTheme="majorHAnsi" w:cstheme="majorHAnsi"/>
                <w:iCs/>
                <w:color w:val="000000"/>
                <w:sz w:val="16"/>
                <w:szCs w:val="16"/>
              </w:rPr>
              <w:t xml:space="preserve"> od dnia podpisania protokołu odbioru</w:t>
            </w:r>
          </w:p>
        </w:tc>
      </w:tr>
    </w:tbl>
    <w:p w14:paraId="34FE153C" w14:textId="100037CB" w:rsidR="00937E3B" w:rsidRPr="00871D43" w:rsidRDefault="00937E3B" w:rsidP="00871D43">
      <w:pPr>
        <w:spacing w:after="0" w:line="240" w:lineRule="auto"/>
        <w:ind w:left="993" w:right="565"/>
        <w:jc w:val="both"/>
        <w:rPr>
          <w:rFonts w:asciiTheme="majorHAnsi" w:hAnsiTheme="majorHAnsi" w:cstheme="majorHAnsi"/>
          <w:sz w:val="24"/>
          <w:szCs w:val="24"/>
        </w:rPr>
      </w:pPr>
    </w:p>
    <w:p w14:paraId="5AD3CF50" w14:textId="7CFE92B5" w:rsidR="000A7B78" w:rsidRPr="00871D43" w:rsidRDefault="000A7B78" w:rsidP="00871D43">
      <w:pPr>
        <w:spacing w:after="0" w:line="240" w:lineRule="auto"/>
        <w:ind w:left="993" w:right="565"/>
        <w:jc w:val="both"/>
        <w:rPr>
          <w:rFonts w:asciiTheme="majorHAnsi" w:hAnsiTheme="majorHAnsi" w:cstheme="majorHAnsi"/>
          <w:b/>
          <w:sz w:val="24"/>
          <w:szCs w:val="24"/>
          <w:u w:val="single"/>
        </w:rPr>
      </w:pPr>
      <w:r w:rsidRPr="00871D43">
        <w:rPr>
          <w:rFonts w:asciiTheme="majorHAnsi" w:hAnsiTheme="majorHAnsi" w:cstheme="majorHAnsi"/>
          <w:b/>
          <w:sz w:val="24"/>
          <w:szCs w:val="24"/>
          <w:u w:val="single"/>
        </w:rPr>
        <w:t>OŚWIADCZENIE WYKONAWCY</w:t>
      </w:r>
      <w:r w:rsidR="004A1755" w:rsidRPr="00871D43">
        <w:rPr>
          <w:rFonts w:asciiTheme="majorHAnsi" w:hAnsiTheme="majorHAnsi" w:cstheme="majorHAnsi"/>
          <w:b/>
          <w:sz w:val="24"/>
          <w:szCs w:val="24"/>
          <w:u w:val="single"/>
        </w:rPr>
        <w:t xml:space="preserve"> O BRAKU PODSTAW DO WYKLUCZENIA</w:t>
      </w:r>
    </w:p>
    <w:p w14:paraId="0AC52002" w14:textId="09AC3A6E" w:rsidR="000A7B78" w:rsidRPr="00871D43" w:rsidRDefault="004A1755"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O</w:t>
      </w:r>
      <w:r w:rsidR="000A7B78" w:rsidRPr="00871D43">
        <w:rPr>
          <w:rFonts w:asciiTheme="majorHAnsi" w:hAnsiTheme="majorHAnsi" w:cstheme="majorHAnsi"/>
          <w:sz w:val="24"/>
          <w:szCs w:val="24"/>
        </w:rPr>
        <w:t>świadczam, że:</w:t>
      </w:r>
    </w:p>
    <w:p w14:paraId="7BB88AAB" w14:textId="3D5D0CDD" w:rsidR="000A7B78" w:rsidRPr="00871D43" w:rsidRDefault="000A7B78" w:rsidP="00871D43">
      <w:pPr>
        <w:pStyle w:val="Akapitzlist"/>
        <w:numPr>
          <w:ilvl w:val="0"/>
          <w:numId w:val="14"/>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 xml:space="preserve">nie pozostaję z Zamawiającym w takim stosunku faktycznym lub prawnym, który może budzić uzasadnione wątpliwości, co do bezstronności w wyborze Wykonawcy </w:t>
      </w:r>
    </w:p>
    <w:p w14:paraId="71ACB50F" w14:textId="2BADAEF1" w:rsidR="000A7B78" w:rsidRPr="00871D43" w:rsidRDefault="000A7B78" w:rsidP="00871D43">
      <w:pPr>
        <w:pStyle w:val="Akapitzlist"/>
        <w:numPr>
          <w:ilvl w:val="0"/>
          <w:numId w:val="14"/>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nie wykonywałam/em bezpośrednio czynności związanych z przygotowaniem procedury lub nie posługiwałem się w celu sporządzenia oferty osobami uczestniczącymi w dokonywaniu tych czynności</w:t>
      </w:r>
    </w:p>
    <w:p w14:paraId="09AAF2DE" w14:textId="7277ED8D" w:rsidR="000A7B78" w:rsidRPr="00871D43" w:rsidRDefault="000A7B78" w:rsidP="00871D43">
      <w:pPr>
        <w:pStyle w:val="Akapitzlist"/>
        <w:numPr>
          <w:ilvl w:val="0"/>
          <w:numId w:val="14"/>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lastRenderedPageBreak/>
        <w:t>nie złożyłam/em nieprawdziwych informacji</w:t>
      </w:r>
      <w:r w:rsidR="00AA2B9F">
        <w:rPr>
          <w:rFonts w:asciiTheme="majorHAnsi" w:hAnsiTheme="majorHAnsi" w:cstheme="majorHAnsi"/>
          <w:sz w:val="24"/>
          <w:szCs w:val="24"/>
        </w:rPr>
        <w:t xml:space="preserve"> mających lub mogące mieć wpływ</w:t>
      </w:r>
      <w:r w:rsidRPr="00871D43">
        <w:rPr>
          <w:rFonts w:asciiTheme="majorHAnsi" w:hAnsiTheme="majorHAnsi" w:cstheme="majorHAnsi"/>
          <w:sz w:val="24"/>
          <w:szCs w:val="24"/>
        </w:rPr>
        <w:t xml:space="preserve"> na wynik prowadzonej procedury</w:t>
      </w:r>
    </w:p>
    <w:p w14:paraId="73693079" w14:textId="10128755" w:rsidR="00334EF9" w:rsidRPr="00871D43" w:rsidRDefault="000A7B78" w:rsidP="00871D43">
      <w:pPr>
        <w:pStyle w:val="Akapitzlist"/>
        <w:numPr>
          <w:ilvl w:val="0"/>
          <w:numId w:val="14"/>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wobec mnie nie otwarto likwidacji, nie ogłoszono upadłości, aktywami nie zarządza likwidator lub sąd, nie zawarłem układu z wierzycielami, moja działalność gospodarcza nie jest zawieszona i nie znajduję się w innej tego rodzaju sytuacji wynikającej z podobnej procedury przewidzianej w przepisach miejsca wszczęcia tej procedury;</w:t>
      </w:r>
    </w:p>
    <w:p w14:paraId="3909FC98" w14:textId="27B4B20E" w:rsidR="004A1755" w:rsidRPr="00871D43" w:rsidRDefault="006717F2" w:rsidP="00871D43">
      <w:pPr>
        <w:spacing w:after="0" w:line="240" w:lineRule="auto"/>
        <w:ind w:left="1353" w:right="565"/>
        <w:jc w:val="both"/>
        <w:rPr>
          <w:rFonts w:asciiTheme="majorHAnsi" w:hAnsiTheme="majorHAnsi" w:cstheme="majorHAnsi"/>
          <w:sz w:val="24"/>
          <w:szCs w:val="24"/>
        </w:rPr>
      </w:pPr>
      <w:r w:rsidRPr="00871D43">
        <w:rPr>
          <w:rFonts w:asciiTheme="majorHAnsi" w:hAnsiTheme="majorHAnsi" w:cstheme="majorHAnsi"/>
          <w:sz w:val="24"/>
          <w:szCs w:val="24"/>
        </w:rPr>
        <w:t>Oświadczam, że aktualny odpis z właściwego rejestru lub z centralnej ewidencji i informacji o działalności gospodarczej, jeżeli odrębne przepisy wymagają wpisu do rejestru lub ewidencji można uzyskać pod adresem www: ……………………………………………………………………..</w:t>
      </w:r>
    </w:p>
    <w:p w14:paraId="28EE123B" w14:textId="503E32CE" w:rsidR="00334EF9" w:rsidRPr="00871D43" w:rsidRDefault="00334EF9" w:rsidP="00871D43">
      <w:pPr>
        <w:spacing w:after="0" w:line="240" w:lineRule="auto"/>
        <w:ind w:left="993" w:right="565"/>
        <w:jc w:val="both"/>
        <w:rPr>
          <w:rFonts w:asciiTheme="majorHAnsi" w:hAnsiTheme="majorHAnsi" w:cstheme="majorHAnsi"/>
          <w:sz w:val="24"/>
          <w:szCs w:val="24"/>
        </w:rPr>
      </w:pPr>
    </w:p>
    <w:p w14:paraId="12817318" w14:textId="77777777" w:rsidR="00937E3B" w:rsidRPr="00871D43" w:rsidRDefault="00937E3B" w:rsidP="00871D43">
      <w:pPr>
        <w:spacing w:after="0" w:line="240" w:lineRule="auto"/>
        <w:ind w:left="993" w:right="565"/>
        <w:jc w:val="both"/>
        <w:rPr>
          <w:rFonts w:asciiTheme="majorHAnsi" w:hAnsiTheme="majorHAnsi" w:cstheme="majorHAnsi"/>
          <w:b/>
          <w:sz w:val="24"/>
          <w:szCs w:val="24"/>
          <w:u w:val="single"/>
        </w:rPr>
      </w:pPr>
      <w:r w:rsidRPr="00871D43">
        <w:rPr>
          <w:rFonts w:asciiTheme="majorHAnsi" w:hAnsiTheme="majorHAnsi" w:cstheme="majorHAnsi"/>
          <w:b/>
          <w:sz w:val="24"/>
          <w:szCs w:val="24"/>
          <w:u w:val="single"/>
        </w:rPr>
        <w:t>OŚWIADCZENIA DOT. WARUNKÓW UDZIAŁU W POSTĘPOWANIU</w:t>
      </w:r>
    </w:p>
    <w:p w14:paraId="0B292076" w14:textId="4C959788"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w:t>
      </w:r>
      <w:r w:rsidRPr="00871D43">
        <w:rPr>
          <w:rFonts w:asciiTheme="majorHAnsi" w:hAnsiTheme="majorHAnsi" w:cstheme="majorHAnsi"/>
          <w:sz w:val="24"/>
          <w:szCs w:val="24"/>
        </w:rPr>
        <w:tab/>
        <w:t xml:space="preserve">w zakresie wykonanych </w:t>
      </w:r>
      <w:r w:rsidR="00037BAF" w:rsidRPr="00871D43">
        <w:rPr>
          <w:rFonts w:asciiTheme="majorHAnsi" w:hAnsiTheme="majorHAnsi" w:cstheme="majorHAnsi"/>
          <w:sz w:val="24"/>
          <w:szCs w:val="24"/>
        </w:rPr>
        <w:t>robót budowlanych</w:t>
      </w:r>
      <w:r w:rsidRPr="00871D43">
        <w:rPr>
          <w:rFonts w:asciiTheme="majorHAnsi" w:hAnsiTheme="majorHAnsi" w:cstheme="majorHAnsi"/>
          <w:sz w:val="24"/>
          <w:szCs w:val="24"/>
        </w:rPr>
        <w:t>:</w:t>
      </w:r>
    </w:p>
    <w:p w14:paraId="43CEFFF2" w14:textId="6A153BD3" w:rsidR="00937E3B" w:rsidRPr="00861C11" w:rsidRDefault="00937E3B" w:rsidP="00871D43">
      <w:pPr>
        <w:spacing w:after="0" w:line="240" w:lineRule="auto"/>
        <w:ind w:left="993" w:right="565"/>
        <w:jc w:val="both"/>
        <w:rPr>
          <w:rFonts w:asciiTheme="majorHAnsi" w:hAnsiTheme="majorHAnsi" w:cstheme="majorHAnsi"/>
          <w:sz w:val="24"/>
          <w:szCs w:val="24"/>
        </w:rPr>
      </w:pPr>
      <w:r w:rsidRPr="00861C11">
        <w:rPr>
          <w:rFonts w:asciiTheme="majorHAnsi" w:hAnsiTheme="majorHAnsi" w:cstheme="majorHAnsi"/>
          <w:sz w:val="24"/>
          <w:szCs w:val="24"/>
        </w:rPr>
        <w:t xml:space="preserve">WYKAZ </w:t>
      </w:r>
      <w:r w:rsidR="00037BAF" w:rsidRPr="00861C11">
        <w:rPr>
          <w:rFonts w:asciiTheme="majorHAnsi" w:hAnsiTheme="majorHAnsi" w:cstheme="majorHAnsi"/>
          <w:sz w:val="24"/>
          <w:szCs w:val="24"/>
        </w:rPr>
        <w:t>ROBÓT BUDOWLANYCH</w:t>
      </w:r>
      <w:r w:rsidRPr="00861C11">
        <w:rPr>
          <w:rFonts w:asciiTheme="majorHAnsi" w:hAnsiTheme="majorHAnsi" w:cstheme="majorHAnsi"/>
          <w:sz w:val="24"/>
          <w:szCs w:val="24"/>
        </w:rPr>
        <w:t xml:space="preserve"> </w:t>
      </w:r>
    </w:p>
    <w:p w14:paraId="1B5BBE04" w14:textId="273A7D33" w:rsidR="00861C11" w:rsidRPr="00861C11" w:rsidRDefault="00937E3B" w:rsidP="00861C11">
      <w:pPr>
        <w:spacing w:after="0" w:line="240" w:lineRule="auto"/>
        <w:ind w:left="993" w:right="565"/>
        <w:jc w:val="both"/>
        <w:rPr>
          <w:rFonts w:asciiTheme="majorHAnsi" w:hAnsiTheme="majorHAnsi" w:cstheme="majorHAnsi"/>
          <w:sz w:val="24"/>
          <w:szCs w:val="24"/>
        </w:rPr>
      </w:pPr>
      <w:r w:rsidRPr="00861C11">
        <w:rPr>
          <w:rFonts w:asciiTheme="majorHAnsi" w:hAnsiTheme="majorHAnsi" w:cstheme="majorHAnsi"/>
          <w:sz w:val="24"/>
          <w:szCs w:val="24"/>
        </w:rPr>
        <w:t xml:space="preserve">Oświadczam, że zrealizowałem należycie w okresie ostatnich </w:t>
      </w:r>
      <w:r w:rsidR="00861C11" w:rsidRPr="00861C11">
        <w:rPr>
          <w:rFonts w:asciiTheme="majorHAnsi" w:hAnsiTheme="majorHAnsi" w:cstheme="majorHAnsi"/>
          <w:sz w:val="24"/>
          <w:szCs w:val="24"/>
        </w:rPr>
        <w:t>5</w:t>
      </w:r>
      <w:r w:rsidRPr="00861C11">
        <w:rPr>
          <w:rFonts w:asciiTheme="majorHAnsi" w:hAnsiTheme="majorHAnsi" w:cstheme="majorHAnsi"/>
          <w:sz w:val="24"/>
          <w:szCs w:val="24"/>
        </w:rPr>
        <w:t xml:space="preserve">  lat przed upływem terminu składania ofert, a jeżeli okres prowadzenia działalności jest krótszy – w tym okresie, </w:t>
      </w:r>
      <w:r w:rsidR="00861C11" w:rsidRPr="00861C11">
        <w:rPr>
          <w:rFonts w:asciiTheme="majorHAnsi" w:hAnsiTheme="majorHAnsi" w:cstheme="majorHAnsi"/>
          <w:sz w:val="24"/>
          <w:szCs w:val="24"/>
        </w:rPr>
        <w:t>co najmniej dwie roboty budowlane polegającą na remoncie sanitariatów w obiekcie użyteczności publicznej o wartości 40 000 zł brutto każda z robót.</w:t>
      </w:r>
    </w:p>
    <w:p w14:paraId="65170A6B" w14:textId="29956C8E" w:rsidR="00861C11" w:rsidRDefault="00861C11" w:rsidP="00861C11">
      <w:pPr>
        <w:spacing w:after="0" w:line="240" w:lineRule="auto"/>
        <w:ind w:left="993" w:right="565"/>
        <w:jc w:val="both"/>
        <w:rPr>
          <w:rFonts w:asciiTheme="majorHAnsi" w:hAnsiTheme="majorHAnsi" w:cstheme="majorHAnsi"/>
          <w:sz w:val="24"/>
          <w:szCs w:val="24"/>
        </w:rPr>
      </w:pPr>
      <w:r w:rsidRPr="00861C11">
        <w:rPr>
          <w:rFonts w:asciiTheme="majorHAnsi" w:hAnsiTheme="majorHAnsi" w:cstheme="majorHAnsi"/>
          <w:sz w:val="24"/>
          <w:szCs w:val="24"/>
        </w:rPr>
        <w:t>Przez obiekt użyteczności publicznej rozumie się obiekt zgodnie z § 3  Rozporządzenia Ministra Infrastruktury z dnia 12 kwietnia 2002 roku w sprawie warunków technicznych, jakim powinny odpowiadać budynki i ich usytuowanie (tj. Dz. U. z 2019 r. poz. 1065).</w:t>
      </w:r>
    </w:p>
    <w:p w14:paraId="773DBFC7" w14:textId="44C81529" w:rsidR="00937E3B" w:rsidRPr="00871D43" w:rsidRDefault="00937E3B" w:rsidP="00861C11">
      <w:pPr>
        <w:spacing w:after="0" w:line="240" w:lineRule="auto"/>
        <w:ind w:right="565"/>
        <w:jc w:val="both"/>
        <w:rPr>
          <w:rFonts w:asciiTheme="majorHAnsi" w:hAnsiTheme="majorHAnsi" w:cstheme="majorHAnsi"/>
          <w:sz w:val="24"/>
          <w:szCs w:val="24"/>
        </w:rPr>
      </w:pPr>
    </w:p>
    <w:tbl>
      <w:tblPr>
        <w:tblW w:w="793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7"/>
        <w:gridCol w:w="4253"/>
        <w:gridCol w:w="1843"/>
      </w:tblGrid>
      <w:tr w:rsidR="00861C11" w:rsidRPr="00871D43" w14:paraId="50D9F9D4" w14:textId="77777777" w:rsidTr="0005223E">
        <w:trPr>
          <w:trHeight w:val="818"/>
        </w:trPr>
        <w:tc>
          <w:tcPr>
            <w:tcW w:w="425" w:type="dxa"/>
            <w:shd w:val="clear" w:color="auto" w:fill="D9D9D9" w:themeFill="background1" w:themeFillShade="D9"/>
            <w:vAlign w:val="center"/>
          </w:tcPr>
          <w:p w14:paraId="03BE0FED" w14:textId="77777777" w:rsidR="00861C11" w:rsidRPr="009956B3" w:rsidRDefault="00861C11" w:rsidP="00871D43">
            <w:pPr>
              <w:spacing w:after="0" w:line="240" w:lineRule="auto"/>
              <w:jc w:val="both"/>
              <w:rPr>
                <w:rFonts w:asciiTheme="majorHAnsi" w:eastAsia="Calibri" w:hAnsiTheme="majorHAnsi" w:cstheme="majorHAnsi"/>
                <w:b/>
                <w:sz w:val="18"/>
                <w:szCs w:val="18"/>
              </w:rPr>
            </w:pPr>
            <w:proofErr w:type="spellStart"/>
            <w:r w:rsidRPr="009956B3">
              <w:rPr>
                <w:rFonts w:asciiTheme="majorHAnsi" w:eastAsia="Calibri" w:hAnsiTheme="majorHAnsi" w:cstheme="majorHAnsi"/>
                <w:b/>
                <w:sz w:val="18"/>
                <w:szCs w:val="18"/>
              </w:rPr>
              <w:t>Lp</w:t>
            </w:r>
            <w:proofErr w:type="spellEnd"/>
          </w:p>
        </w:tc>
        <w:tc>
          <w:tcPr>
            <w:tcW w:w="1417" w:type="dxa"/>
            <w:shd w:val="clear" w:color="auto" w:fill="D9D9D9" w:themeFill="background1" w:themeFillShade="D9"/>
            <w:vAlign w:val="center"/>
          </w:tcPr>
          <w:p w14:paraId="2D7597B1" w14:textId="77777777" w:rsidR="00861C11" w:rsidRPr="009956B3" w:rsidRDefault="00861C11" w:rsidP="00871D43">
            <w:pPr>
              <w:spacing w:after="0" w:line="240" w:lineRule="auto"/>
              <w:jc w:val="both"/>
              <w:rPr>
                <w:rFonts w:asciiTheme="majorHAnsi" w:eastAsia="Calibri" w:hAnsiTheme="majorHAnsi" w:cstheme="majorHAnsi"/>
                <w:b/>
                <w:i/>
                <w:sz w:val="18"/>
                <w:szCs w:val="18"/>
              </w:rPr>
            </w:pPr>
            <w:r w:rsidRPr="009956B3">
              <w:rPr>
                <w:rFonts w:asciiTheme="majorHAnsi" w:eastAsia="Calibri" w:hAnsiTheme="majorHAnsi" w:cstheme="majorHAnsi"/>
                <w:b/>
                <w:i/>
                <w:sz w:val="18"/>
                <w:szCs w:val="18"/>
              </w:rPr>
              <w:t>Zamawiający</w:t>
            </w:r>
          </w:p>
          <w:p w14:paraId="13493BAB" w14:textId="7ACECD22" w:rsidR="00861C11" w:rsidRPr="009956B3" w:rsidRDefault="00861C11" w:rsidP="00871D43">
            <w:pPr>
              <w:spacing w:after="0" w:line="240" w:lineRule="auto"/>
              <w:jc w:val="both"/>
              <w:rPr>
                <w:rFonts w:asciiTheme="majorHAnsi" w:eastAsia="Calibri" w:hAnsiTheme="majorHAnsi" w:cstheme="majorHAnsi"/>
                <w:b/>
                <w:i/>
                <w:sz w:val="18"/>
                <w:szCs w:val="18"/>
              </w:rPr>
            </w:pPr>
            <w:r w:rsidRPr="009956B3">
              <w:rPr>
                <w:rFonts w:asciiTheme="majorHAnsi" w:eastAsia="Calibri" w:hAnsiTheme="majorHAnsi" w:cstheme="majorHAnsi"/>
                <w:b/>
                <w:i/>
                <w:sz w:val="18"/>
                <w:szCs w:val="18"/>
              </w:rPr>
              <w:t xml:space="preserve">(odbiorca </w:t>
            </w:r>
            <w:r w:rsidRPr="00871D43">
              <w:rPr>
                <w:rFonts w:asciiTheme="majorHAnsi" w:eastAsia="Calibri" w:hAnsiTheme="majorHAnsi" w:cstheme="majorHAnsi"/>
                <w:b/>
                <w:i/>
                <w:sz w:val="18"/>
                <w:szCs w:val="18"/>
              </w:rPr>
              <w:t>robót</w:t>
            </w:r>
            <w:r w:rsidRPr="009956B3">
              <w:rPr>
                <w:rFonts w:asciiTheme="majorHAnsi" w:eastAsia="Calibri" w:hAnsiTheme="majorHAnsi" w:cstheme="majorHAnsi"/>
                <w:b/>
                <w:i/>
                <w:sz w:val="18"/>
                <w:szCs w:val="18"/>
              </w:rPr>
              <w:t>)</w:t>
            </w:r>
          </w:p>
          <w:p w14:paraId="7B82C4D7" w14:textId="77777777" w:rsidR="00861C11" w:rsidRPr="009956B3" w:rsidRDefault="00861C11" w:rsidP="00871D43">
            <w:pPr>
              <w:spacing w:after="0" w:line="240" w:lineRule="auto"/>
              <w:jc w:val="both"/>
              <w:rPr>
                <w:rFonts w:asciiTheme="majorHAnsi" w:eastAsia="Calibri" w:hAnsiTheme="majorHAnsi" w:cstheme="majorHAnsi"/>
                <w:b/>
                <w:i/>
                <w:sz w:val="18"/>
                <w:szCs w:val="18"/>
              </w:rPr>
            </w:pPr>
            <w:r w:rsidRPr="009956B3">
              <w:rPr>
                <w:rFonts w:asciiTheme="majorHAnsi" w:eastAsia="Calibri" w:hAnsiTheme="majorHAnsi" w:cstheme="majorHAnsi"/>
                <w:b/>
                <w:i/>
                <w:sz w:val="18"/>
                <w:szCs w:val="18"/>
              </w:rPr>
              <w:t>– nazwa i adres)</w:t>
            </w:r>
          </w:p>
        </w:tc>
        <w:tc>
          <w:tcPr>
            <w:tcW w:w="4253" w:type="dxa"/>
            <w:shd w:val="clear" w:color="auto" w:fill="D9D9D9" w:themeFill="background1" w:themeFillShade="D9"/>
            <w:vAlign w:val="center"/>
          </w:tcPr>
          <w:p w14:paraId="31347383" w14:textId="5C4E9CAE" w:rsidR="00861C11" w:rsidRPr="00871D43" w:rsidRDefault="00861C11" w:rsidP="00871D43">
            <w:pPr>
              <w:spacing w:after="0" w:line="240" w:lineRule="auto"/>
              <w:jc w:val="both"/>
              <w:rPr>
                <w:rFonts w:asciiTheme="majorHAnsi" w:eastAsia="Calibri" w:hAnsiTheme="majorHAnsi" w:cstheme="majorHAnsi"/>
                <w:b/>
                <w:i/>
                <w:sz w:val="18"/>
                <w:szCs w:val="18"/>
              </w:rPr>
            </w:pPr>
            <w:r>
              <w:rPr>
                <w:rFonts w:asciiTheme="majorHAnsi" w:eastAsia="Calibri" w:hAnsiTheme="majorHAnsi" w:cstheme="majorHAnsi"/>
                <w:b/>
                <w:i/>
                <w:sz w:val="18"/>
                <w:szCs w:val="18"/>
              </w:rPr>
              <w:t>Przedmiot</w:t>
            </w:r>
            <w:r w:rsidRPr="009956B3">
              <w:rPr>
                <w:rFonts w:asciiTheme="majorHAnsi" w:eastAsia="Calibri" w:hAnsiTheme="majorHAnsi" w:cstheme="majorHAnsi"/>
                <w:b/>
                <w:i/>
                <w:sz w:val="18"/>
                <w:szCs w:val="18"/>
              </w:rPr>
              <w:t xml:space="preserve"> </w:t>
            </w:r>
            <w:r w:rsidRPr="00871D43">
              <w:rPr>
                <w:rFonts w:asciiTheme="majorHAnsi" w:eastAsia="Calibri" w:hAnsiTheme="majorHAnsi" w:cstheme="majorHAnsi"/>
                <w:b/>
                <w:i/>
                <w:sz w:val="18"/>
                <w:szCs w:val="18"/>
              </w:rPr>
              <w:t xml:space="preserve">robót budowlanych </w:t>
            </w:r>
          </w:p>
        </w:tc>
        <w:tc>
          <w:tcPr>
            <w:tcW w:w="1843" w:type="dxa"/>
            <w:shd w:val="clear" w:color="auto" w:fill="D9D9D9" w:themeFill="background1" w:themeFillShade="D9"/>
            <w:vAlign w:val="center"/>
          </w:tcPr>
          <w:p w14:paraId="7291B4B8" w14:textId="3A88E7E1" w:rsidR="00861C11" w:rsidRPr="009956B3" w:rsidRDefault="00861C11" w:rsidP="00871D43">
            <w:pPr>
              <w:spacing w:after="0" w:line="240" w:lineRule="auto"/>
              <w:jc w:val="both"/>
              <w:rPr>
                <w:rFonts w:asciiTheme="majorHAnsi" w:eastAsia="Calibri" w:hAnsiTheme="majorHAnsi" w:cstheme="majorHAnsi"/>
                <w:b/>
                <w:i/>
                <w:sz w:val="18"/>
                <w:szCs w:val="18"/>
              </w:rPr>
            </w:pPr>
            <w:r w:rsidRPr="009956B3">
              <w:rPr>
                <w:rFonts w:asciiTheme="majorHAnsi" w:eastAsia="Calibri" w:hAnsiTheme="majorHAnsi" w:cstheme="majorHAnsi"/>
                <w:b/>
                <w:i/>
                <w:sz w:val="18"/>
                <w:szCs w:val="18"/>
              </w:rPr>
              <w:t xml:space="preserve">Data rozpoczęcia i zakończenia </w:t>
            </w:r>
            <w:r w:rsidRPr="00871D43">
              <w:rPr>
                <w:rFonts w:asciiTheme="majorHAnsi" w:eastAsia="Calibri" w:hAnsiTheme="majorHAnsi" w:cstheme="majorHAnsi"/>
                <w:b/>
                <w:i/>
                <w:sz w:val="18"/>
                <w:szCs w:val="18"/>
              </w:rPr>
              <w:t>robót budowlanych</w:t>
            </w:r>
          </w:p>
          <w:p w14:paraId="5ACEF6AC" w14:textId="77777777" w:rsidR="00861C11" w:rsidRPr="009956B3" w:rsidRDefault="00861C11" w:rsidP="00871D43">
            <w:pPr>
              <w:spacing w:after="0" w:line="240" w:lineRule="auto"/>
              <w:jc w:val="both"/>
              <w:rPr>
                <w:rFonts w:asciiTheme="majorHAnsi" w:eastAsia="Calibri" w:hAnsiTheme="majorHAnsi" w:cstheme="majorHAnsi"/>
                <w:b/>
                <w:i/>
                <w:sz w:val="18"/>
                <w:szCs w:val="18"/>
              </w:rPr>
            </w:pPr>
            <w:r w:rsidRPr="009956B3">
              <w:rPr>
                <w:rFonts w:asciiTheme="majorHAnsi" w:eastAsia="Calibri" w:hAnsiTheme="majorHAnsi" w:cstheme="majorHAnsi"/>
                <w:b/>
                <w:i/>
                <w:sz w:val="18"/>
                <w:szCs w:val="18"/>
              </w:rPr>
              <w:t>(mm/</w:t>
            </w:r>
            <w:proofErr w:type="spellStart"/>
            <w:r w:rsidRPr="009956B3">
              <w:rPr>
                <w:rFonts w:asciiTheme="majorHAnsi" w:eastAsia="Calibri" w:hAnsiTheme="majorHAnsi" w:cstheme="majorHAnsi"/>
                <w:b/>
                <w:i/>
                <w:sz w:val="18"/>
                <w:szCs w:val="18"/>
              </w:rPr>
              <w:t>rrrr</w:t>
            </w:r>
            <w:proofErr w:type="spellEnd"/>
            <w:r w:rsidRPr="009956B3">
              <w:rPr>
                <w:rFonts w:asciiTheme="majorHAnsi" w:eastAsia="Calibri" w:hAnsiTheme="majorHAnsi" w:cstheme="majorHAnsi"/>
                <w:b/>
                <w:i/>
                <w:sz w:val="18"/>
                <w:szCs w:val="18"/>
              </w:rPr>
              <w:t xml:space="preserve"> – mm/</w:t>
            </w:r>
            <w:proofErr w:type="spellStart"/>
            <w:r w:rsidRPr="009956B3">
              <w:rPr>
                <w:rFonts w:asciiTheme="majorHAnsi" w:eastAsia="Calibri" w:hAnsiTheme="majorHAnsi" w:cstheme="majorHAnsi"/>
                <w:b/>
                <w:i/>
                <w:sz w:val="18"/>
                <w:szCs w:val="18"/>
              </w:rPr>
              <w:t>rrrr</w:t>
            </w:r>
            <w:proofErr w:type="spellEnd"/>
            <w:r w:rsidRPr="009956B3">
              <w:rPr>
                <w:rFonts w:asciiTheme="majorHAnsi" w:eastAsia="Calibri" w:hAnsiTheme="majorHAnsi" w:cstheme="majorHAnsi"/>
                <w:b/>
                <w:i/>
                <w:sz w:val="18"/>
                <w:szCs w:val="18"/>
              </w:rPr>
              <w:t>)</w:t>
            </w:r>
          </w:p>
        </w:tc>
      </w:tr>
      <w:tr w:rsidR="00861C11" w:rsidRPr="00871D43" w14:paraId="0C6789B9" w14:textId="77777777" w:rsidTr="0005223E">
        <w:trPr>
          <w:trHeight w:val="521"/>
        </w:trPr>
        <w:tc>
          <w:tcPr>
            <w:tcW w:w="425" w:type="dxa"/>
            <w:vAlign w:val="center"/>
          </w:tcPr>
          <w:p w14:paraId="55520F95" w14:textId="77777777" w:rsidR="00861C11" w:rsidRPr="009956B3" w:rsidRDefault="00861C11" w:rsidP="00871D43">
            <w:pPr>
              <w:spacing w:after="0" w:line="240" w:lineRule="auto"/>
              <w:jc w:val="both"/>
              <w:rPr>
                <w:rFonts w:asciiTheme="majorHAnsi" w:eastAsia="Calibri" w:hAnsiTheme="majorHAnsi" w:cstheme="majorHAnsi"/>
                <w:b/>
                <w:sz w:val="18"/>
                <w:szCs w:val="18"/>
              </w:rPr>
            </w:pPr>
            <w:r w:rsidRPr="009956B3">
              <w:rPr>
                <w:rFonts w:asciiTheme="majorHAnsi" w:eastAsia="Calibri" w:hAnsiTheme="majorHAnsi" w:cstheme="majorHAnsi"/>
                <w:b/>
                <w:sz w:val="18"/>
                <w:szCs w:val="18"/>
              </w:rPr>
              <w:t>1</w:t>
            </w:r>
          </w:p>
        </w:tc>
        <w:tc>
          <w:tcPr>
            <w:tcW w:w="1417" w:type="dxa"/>
          </w:tcPr>
          <w:p w14:paraId="482CB19A" w14:textId="77777777" w:rsidR="00861C11" w:rsidRPr="009956B3" w:rsidRDefault="00861C11" w:rsidP="00871D43">
            <w:pPr>
              <w:spacing w:after="0" w:line="240" w:lineRule="auto"/>
              <w:jc w:val="both"/>
              <w:rPr>
                <w:rFonts w:asciiTheme="majorHAnsi" w:eastAsia="Calibri" w:hAnsiTheme="majorHAnsi" w:cstheme="majorHAnsi"/>
                <w:sz w:val="18"/>
                <w:szCs w:val="18"/>
              </w:rPr>
            </w:pPr>
          </w:p>
        </w:tc>
        <w:tc>
          <w:tcPr>
            <w:tcW w:w="4253" w:type="dxa"/>
          </w:tcPr>
          <w:p w14:paraId="18E755AB" w14:textId="77777777" w:rsidR="00861C11" w:rsidRPr="00861C11" w:rsidRDefault="00861C11" w:rsidP="00861C11">
            <w:pPr>
              <w:spacing w:after="0" w:line="240" w:lineRule="auto"/>
              <w:jc w:val="both"/>
              <w:rPr>
                <w:rFonts w:asciiTheme="majorHAnsi" w:eastAsia="Calibri" w:hAnsiTheme="majorHAnsi" w:cstheme="majorHAnsi"/>
                <w:sz w:val="18"/>
                <w:szCs w:val="18"/>
              </w:rPr>
            </w:pPr>
            <w:r w:rsidRPr="00861C11">
              <w:rPr>
                <w:rFonts w:asciiTheme="majorHAnsi" w:eastAsia="Calibri" w:hAnsiTheme="majorHAnsi" w:cstheme="majorHAnsi"/>
                <w:sz w:val="18"/>
                <w:szCs w:val="18"/>
              </w:rPr>
              <w:t xml:space="preserve">Lokalizacja </w:t>
            </w:r>
            <w:r>
              <w:rPr>
                <w:rFonts w:asciiTheme="majorHAnsi" w:eastAsia="Calibri" w:hAnsiTheme="majorHAnsi" w:cstheme="majorHAnsi"/>
                <w:sz w:val="18"/>
                <w:szCs w:val="18"/>
              </w:rPr>
              <w:t xml:space="preserve">i nazwa </w:t>
            </w:r>
            <w:r w:rsidRPr="00861C11">
              <w:rPr>
                <w:rFonts w:asciiTheme="majorHAnsi" w:eastAsia="Calibri" w:hAnsiTheme="majorHAnsi" w:cstheme="majorHAnsi"/>
                <w:sz w:val="18"/>
                <w:szCs w:val="18"/>
              </w:rPr>
              <w:t>obiektu:</w:t>
            </w:r>
          </w:p>
          <w:p w14:paraId="7DCE515E" w14:textId="3C6CA202" w:rsidR="00861C11" w:rsidRPr="00861C11" w:rsidRDefault="008A2145" w:rsidP="00861C11">
            <w:pPr>
              <w:spacing w:after="0" w:line="240" w:lineRule="auto"/>
              <w:jc w:val="both"/>
              <w:rPr>
                <w:rFonts w:asciiTheme="majorHAnsi" w:eastAsia="Calibri" w:hAnsiTheme="majorHAnsi" w:cstheme="majorHAnsi"/>
                <w:sz w:val="18"/>
                <w:szCs w:val="18"/>
              </w:rPr>
            </w:pPr>
            <w:r>
              <w:rPr>
                <w:rFonts w:asciiTheme="majorHAnsi" w:eastAsia="Calibri" w:hAnsiTheme="majorHAnsi" w:cstheme="majorHAnsi"/>
                <w:sz w:val="18"/>
                <w:szCs w:val="18"/>
              </w:rPr>
              <w:t>Przedmiot robót</w:t>
            </w:r>
            <w:r w:rsidR="00861C11" w:rsidRPr="00861C11">
              <w:rPr>
                <w:rFonts w:asciiTheme="majorHAnsi" w:eastAsia="Calibri" w:hAnsiTheme="majorHAnsi" w:cstheme="majorHAnsi"/>
                <w:sz w:val="18"/>
                <w:szCs w:val="18"/>
              </w:rPr>
              <w:t>:</w:t>
            </w:r>
          </w:p>
          <w:p w14:paraId="6F147197" w14:textId="77777777" w:rsidR="00861C11" w:rsidRDefault="00861C11" w:rsidP="00861C11">
            <w:pPr>
              <w:spacing w:after="0" w:line="240" w:lineRule="auto"/>
              <w:jc w:val="both"/>
              <w:rPr>
                <w:rFonts w:asciiTheme="majorHAnsi" w:eastAsia="Calibri" w:hAnsiTheme="majorHAnsi" w:cstheme="majorHAnsi"/>
                <w:sz w:val="18"/>
                <w:szCs w:val="18"/>
              </w:rPr>
            </w:pPr>
            <w:r w:rsidRPr="00861C11">
              <w:rPr>
                <w:rFonts w:asciiTheme="majorHAnsi" w:eastAsia="Calibri" w:hAnsiTheme="majorHAnsi" w:cstheme="majorHAnsi"/>
                <w:sz w:val="18"/>
                <w:szCs w:val="18"/>
              </w:rPr>
              <w:t>Rodzaj robót:</w:t>
            </w:r>
          </w:p>
          <w:p w14:paraId="7E56A42A" w14:textId="77777777" w:rsidR="00861C11" w:rsidRDefault="00861C11" w:rsidP="00861C11">
            <w:pPr>
              <w:spacing w:after="0" w:line="240" w:lineRule="auto"/>
              <w:jc w:val="both"/>
              <w:rPr>
                <w:rFonts w:asciiTheme="majorHAnsi" w:eastAsia="Calibri" w:hAnsiTheme="majorHAnsi" w:cstheme="majorHAnsi"/>
                <w:sz w:val="18"/>
                <w:szCs w:val="18"/>
              </w:rPr>
            </w:pPr>
            <w:r>
              <w:rPr>
                <w:rFonts w:asciiTheme="majorHAnsi" w:eastAsia="Calibri" w:hAnsiTheme="majorHAnsi" w:cstheme="majorHAnsi"/>
                <w:sz w:val="18"/>
                <w:szCs w:val="18"/>
              </w:rPr>
              <w:t>Remont w obiekcie użyteczności publicznej: TAK/NIE</w:t>
            </w:r>
          </w:p>
          <w:p w14:paraId="098709E7" w14:textId="5CE4D844" w:rsidR="00861C11" w:rsidRPr="00861C11" w:rsidRDefault="00861C11" w:rsidP="00871D43">
            <w:pPr>
              <w:spacing w:after="0" w:line="240" w:lineRule="auto"/>
              <w:jc w:val="both"/>
              <w:rPr>
                <w:rFonts w:asciiTheme="majorHAnsi" w:eastAsia="Calibri" w:hAnsiTheme="majorHAnsi" w:cstheme="majorHAnsi"/>
                <w:sz w:val="18"/>
                <w:szCs w:val="18"/>
              </w:rPr>
            </w:pPr>
            <w:r w:rsidRPr="00861C11">
              <w:rPr>
                <w:rFonts w:asciiTheme="majorHAnsi" w:eastAsia="Calibri" w:hAnsiTheme="majorHAnsi" w:cstheme="majorHAnsi"/>
                <w:sz w:val="18"/>
                <w:szCs w:val="18"/>
              </w:rPr>
              <w:t>Kwota brutto robót budowlanych:</w:t>
            </w:r>
          </w:p>
        </w:tc>
        <w:tc>
          <w:tcPr>
            <w:tcW w:w="1843" w:type="dxa"/>
          </w:tcPr>
          <w:p w14:paraId="1C0524F5" w14:textId="7EB53A35" w:rsidR="00861C11" w:rsidRPr="009956B3" w:rsidRDefault="00861C11" w:rsidP="00871D43">
            <w:pPr>
              <w:spacing w:after="0" w:line="240" w:lineRule="auto"/>
              <w:jc w:val="both"/>
              <w:rPr>
                <w:rFonts w:asciiTheme="majorHAnsi" w:eastAsia="Calibri" w:hAnsiTheme="majorHAnsi" w:cstheme="majorHAnsi"/>
                <w:sz w:val="18"/>
                <w:szCs w:val="18"/>
              </w:rPr>
            </w:pPr>
          </w:p>
        </w:tc>
      </w:tr>
      <w:tr w:rsidR="00861C11" w:rsidRPr="00871D43" w14:paraId="382C5C2D" w14:textId="77777777" w:rsidTr="0005223E">
        <w:trPr>
          <w:trHeight w:val="521"/>
        </w:trPr>
        <w:tc>
          <w:tcPr>
            <w:tcW w:w="425" w:type="dxa"/>
            <w:vAlign w:val="center"/>
          </w:tcPr>
          <w:p w14:paraId="5D3DAD45" w14:textId="18D8EAB7" w:rsidR="00861C11" w:rsidRPr="00871D43" w:rsidRDefault="00861C11" w:rsidP="00871D43">
            <w:pPr>
              <w:spacing w:after="0" w:line="240" w:lineRule="auto"/>
              <w:jc w:val="both"/>
              <w:rPr>
                <w:rFonts w:asciiTheme="majorHAnsi" w:eastAsia="Calibri" w:hAnsiTheme="majorHAnsi" w:cstheme="majorHAnsi"/>
                <w:b/>
                <w:sz w:val="18"/>
                <w:szCs w:val="18"/>
              </w:rPr>
            </w:pPr>
            <w:r w:rsidRPr="00871D43">
              <w:rPr>
                <w:rFonts w:asciiTheme="majorHAnsi" w:eastAsia="Calibri" w:hAnsiTheme="majorHAnsi" w:cstheme="majorHAnsi"/>
                <w:b/>
                <w:sz w:val="18"/>
                <w:szCs w:val="18"/>
              </w:rPr>
              <w:t>2</w:t>
            </w:r>
          </w:p>
        </w:tc>
        <w:tc>
          <w:tcPr>
            <w:tcW w:w="1417" w:type="dxa"/>
          </w:tcPr>
          <w:p w14:paraId="222D1B4A" w14:textId="77777777" w:rsidR="00861C11" w:rsidRPr="00871D43" w:rsidRDefault="00861C11" w:rsidP="00871D43">
            <w:pPr>
              <w:spacing w:after="0" w:line="240" w:lineRule="auto"/>
              <w:jc w:val="both"/>
              <w:rPr>
                <w:rFonts w:asciiTheme="majorHAnsi" w:eastAsia="Calibri" w:hAnsiTheme="majorHAnsi" w:cstheme="majorHAnsi"/>
                <w:sz w:val="18"/>
                <w:szCs w:val="18"/>
              </w:rPr>
            </w:pPr>
          </w:p>
        </w:tc>
        <w:tc>
          <w:tcPr>
            <w:tcW w:w="4253" w:type="dxa"/>
          </w:tcPr>
          <w:p w14:paraId="29D81D78" w14:textId="77777777" w:rsidR="00861C11" w:rsidRPr="00861C11" w:rsidRDefault="00861C11" w:rsidP="00861C11">
            <w:pPr>
              <w:spacing w:after="0" w:line="240" w:lineRule="auto"/>
              <w:jc w:val="both"/>
              <w:rPr>
                <w:rFonts w:asciiTheme="majorHAnsi" w:eastAsia="Calibri" w:hAnsiTheme="majorHAnsi" w:cstheme="majorHAnsi"/>
                <w:sz w:val="18"/>
                <w:szCs w:val="18"/>
              </w:rPr>
            </w:pPr>
            <w:r w:rsidRPr="00861C11">
              <w:rPr>
                <w:rFonts w:asciiTheme="majorHAnsi" w:eastAsia="Calibri" w:hAnsiTheme="majorHAnsi" w:cstheme="majorHAnsi"/>
                <w:sz w:val="18"/>
                <w:szCs w:val="18"/>
              </w:rPr>
              <w:t xml:space="preserve">Lokalizacja </w:t>
            </w:r>
            <w:r>
              <w:rPr>
                <w:rFonts w:asciiTheme="majorHAnsi" w:eastAsia="Calibri" w:hAnsiTheme="majorHAnsi" w:cstheme="majorHAnsi"/>
                <w:sz w:val="18"/>
                <w:szCs w:val="18"/>
              </w:rPr>
              <w:t xml:space="preserve">i nazwa </w:t>
            </w:r>
            <w:r w:rsidRPr="00861C11">
              <w:rPr>
                <w:rFonts w:asciiTheme="majorHAnsi" w:eastAsia="Calibri" w:hAnsiTheme="majorHAnsi" w:cstheme="majorHAnsi"/>
                <w:sz w:val="18"/>
                <w:szCs w:val="18"/>
              </w:rPr>
              <w:t>obiektu:</w:t>
            </w:r>
          </w:p>
          <w:p w14:paraId="62EF58BD" w14:textId="4E5431D7" w:rsidR="00861C11" w:rsidRPr="00861C11" w:rsidRDefault="008A2145" w:rsidP="00861C11">
            <w:pPr>
              <w:spacing w:after="0" w:line="240" w:lineRule="auto"/>
              <w:jc w:val="both"/>
              <w:rPr>
                <w:rFonts w:asciiTheme="majorHAnsi" w:eastAsia="Calibri" w:hAnsiTheme="majorHAnsi" w:cstheme="majorHAnsi"/>
                <w:sz w:val="18"/>
                <w:szCs w:val="18"/>
              </w:rPr>
            </w:pPr>
            <w:r>
              <w:rPr>
                <w:rFonts w:asciiTheme="majorHAnsi" w:eastAsia="Calibri" w:hAnsiTheme="majorHAnsi" w:cstheme="majorHAnsi"/>
                <w:sz w:val="18"/>
                <w:szCs w:val="18"/>
              </w:rPr>
              <w:t>Przedmiot robót</w:t>
            </w:r>
            <w:r w:rsidR="00861C11" w:rsidRPr="00861C11">
              <w:rPr>
                <w:rFonts w:asciiTheme="majorHAnsi" w:eastAsia="Calibri" w:hAnsiTheme="majorHAnsi" w:cstheme="majorHAnsi"/>
                <w:sz w:val="18"/>
                <w:szCs w:val="18"/>
              </w:rPr>
              <w:t>:</w:t>
            </w:r>
          </w:p>
          <w:p w14:paraId="132C23D4" w14:textId="77777777" w:rsidR="00861C11" w:rsidRDefault="00861C11" w:rsidP="00861C11">
            <w:pPr>
              <w:spacing w:after="0" w:line="240" w:lineRule="auto"/>
              <w:jc w:val="both"/>
              <w:rPr>
                <w:rFonts w:asciiTheme="majorHAnsi" w:eastAsia="Calibri" w:hAnsiTheme="majorHAnsi" w:cstheme="majorHAnsi"/>
                <w:sz w:val="18"/>
                <w:szCs w:val="18"/>
              </w:rPr>
            </w:pPr>
            <w:r w:rsidRPr="00861C11">
              <w:rPr>
                <w:rFonts w:asciiTheme="majorHAnsi" w:eastAsia="Calibri" w:hAnsiTheme="majorHAnsi" w:cstheme="majorHAnsi"/>
                <w:sz w:val="18"/>
                <w:szCs w:val="18"/>
              </w:rPr>
              <w:t>Rodzaj robót:</w:t>
            </w:r>
          </w:p>
          <w:p w14:paraId="1F673557" w14:textId="77777777" w:rsidR="00861C11" w:rsidRDefault="00861C11" w:rsidP="00861C11">
            <w:pPr>
              <w:spacing w:after="0" w:line="240" w:lineRule="auto"/>
              <w:jc w:val="both"/>
              <w:rPr>
                <w:rFonts w:asciiTheme="majorHAnsi" w:eastAsia="Calibri" w:hAnsiTheme="majorHAnsi" w:cstheme="majorHAnsi"/>
                <w:sz w:val="18"/>
                <w:szCs w:val="18"/>
              </w:rPr>
            </w:pPr>
            <w:r>
              <w:rPr>
                <w:rFonts w:asciiTheme="majorHAnsi" w:eastAsia="Calibri" w:hAnsiTheme="majorHAnsi" w:cstheme="majorHAnsi"/>
                <w:sz w:val="18"/>
                <w:szCs w:val="18"/>
              </w:rPr>
              <w:t>Remont w obiekcie użyteczności publicznej: TAK/NIE</w:t>
            </w:r>
          </w:p>
          <w:p w14:paraId="75F93EDC" w14:textId="643C55F8" w:rsidR="00861C11" w:rsidRPr="00871D43" w:rsidRDefault="00861C11" w:rsidP="00871D43">
            <w:pPr>
              <w:spacing w:after="0" w:line="240" w:lineRule="auto"/>
              <w:jc w:val="both"/>
              <w:rPr>
                <w:rFonts w:asciiTheme="majorHAnsi" w:eastAsia="Calibri" w:hAnsiTheme="majorHAnsi" w:cstheme="majorHAnsi"/>
                <w:sz w:val="18"/>
                <w:szCs w:val="18"/>
              </w:rPr>
            </w:pPr>
            <w:r w:rsidRPr="00861C11">
              <w:rPr>
                <w:rFonts w:asciiTheme="majorHAnsi" w:eastAsia="Calibri" w:hAnsiTheme="majorHAnsi" w:cstheme="majorHAnsi"/>
                <w:sz w:val="18"/>
                <w:szCs w:val="18"/>
              </w:rPr>
              <w:t>Kwota brutto robót budowlanych</w:t>
            </w:r>
            <w:r w:rsidR="002522E2">
              <w:rPr>
                <w:rFonts w:asciiTheme="majorHAnsi" w:eastAsia="Calibri" w:hAnsiTheme="majorHAnsi" w:cstheme="majorHAnsi"/>
                <w:sz w:val="18"/>
                <w:szCs w:val="18"/>
              </w:rPr>
              <w:t>:</w:t>
            </w:r>
          </w:p>
        </w:tc>
        <w:tc>
          <w:tcPr>
            <w:tcW w:w="1843" w:type="dxa"/>
          </w:tcPr>
          <w:p w14:paraId="476992AA" w14:textId="3D6565A5" w:rsidR="00861C11" w:rsidRPr="00871D43" w:rsidRDefault="00861C11" w:rsidP="00871D43">
            <w:pPr>
              <w:spacing w:after="0" w:line="240" w:lineRule="auto"/>
              <w:jc w:val="both"/>
              <w:rPr>
                <w:rFonts w:asciiTheme="majorHAnsi" w:eastAsia="Calibri" w:hAnsiTheme="majorHAnsi" w:cstheme="majorHAnsi"/>
                <w:sz w:val="18"/>
                <w:szCs w:val="18"/>
              </w:rPr>
            </w:pPr>
          </w:p>
        </w:tc>
      </w:tr>
    </w:tbl>
    <w:p w14:paraId="5188601A" w14:textId="283FD731"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xml:space="preserve">Należy dołączyć referencje potwierdzające należyte wykonanie </w:t>
      </w:r>
      <w:r w:rsidR="002522E2">
        <w:rPr>
          <w:rFonts w:asciiTheme="majorHAnsi" w:hAnsiTheme="majorHAnsi" w:cstheme="majorHAnsi"/>
          <w:sz w:val="24"/>
          <w:szCs w:val="24"/>
        </w:rPr>
        <w:t xml:space="preserve">robót budowlanych </w:t>
      </w:r>
      <w:r w:rsidRPr="00871D43">
        <w:rPr>
          <w:rFonts w:asciiTheme="majorHAnsi" w:hAnsiTheme="majorHAnsi" w:cstheme="majorHAnsi"/>
          <w:sz w:val="24"/>
          <w:szCs w:val="24"/>
        </w:rPr>
        <w:t xml:space="preserve">bądź inne dokumenty wystawione przez podmiot, na rzecz którego </w:t>
      </w:r>
      <w:r w:rsidR="009517E3" w:rsidRPr="00871D43">
        <w:rPr>
          <w:rFonts w:asciiTheme="majorHAnsi" w:hAnsiTheme="majorHAnsi" w:cstheme="majorHAnsi"/>
          <w:sz w:val="24"/>
          <w:szCs w:val="24"/>
        </w:rPr>
        <w:t>roboty budowlane zostały</w:t>
      </w:r>
      <w:r w:rsidRPr="00871D43">
        <w:rPr>
          <w:rFonts w:asciiTheme="majorHAnsi" w:hAnsiTheme="majorHAnsi" w:cstheme="majorHAnsi"/>
          <w:sz w:val="24"/>
          <w:szCs w:val="24"/>
        </w:rPr>
        <w:t xml:space="preserve"> wykonywane.</w:t>
      </w:r>
    </w:p>
    <w:p w14:paraId="77DBAC65" w14:textId="733CDCE9" w:rsidR="00937E3B" w:rsidRPr="00871D43" w:rsidRDefault="00937E3B" w:rsidP="00871D43">
      <w:pPr>
        <w:spacing w:after="0" w:line="240" w:lineRule="auto"/>
        <w:ind w:left="993" w:right="565"/>
        <w:jc w:val="both"/>
        <w:rPr>
          <w:rFonts w:asciiTheme="majorHAnsi" w:hAnsiTheme="majorHAnsi" w:cstheme="majorHAnsi"/>
          <w:b/>
          <w:sz w:val="24"/>
          <w:szCs w:val="24"/>
          <w:u w:val="single"/>
        </w:rPr>
      </w:pPr>
      <w:r w:rsidRPr="00871D43">
        <w:rPr>
          <w:rFonts w:asciiTheme="majorHAnsi" w:hAnsiTheme="majorHAnsi" w:cstheme="majorHAnsi"/>
          <w:b/>
          <w:sz w:val="24"/>
          <w:szCs w:val="24"/>
          <w:u w:val="single"/>
        </w:rPr>
        <w:t>OŚWIADCZENIA</w:t>
      </w:r>
      <w:r w:rsidR="009517E3" w:rsidRPr="00871D43">
        <w:rPr>
          <w:rFonts w:asciiTheme="majorHAnsi" w:hAnsiTheme="majorHAnsi" w:cstheme="majorHAnsi"/>
          <w:b/>
          <w:sz w:val="24"/>
          <w:szCs w:val="24"/>
          <w:u w:val="single"/>
        </w:rPr>
        <w:t>:</w:t>
      </w:r>
    </w:p>
    <w:p w14:paraId="41718E8F" w14:textId="09330AF9" w:rsidR="00937E3B" w:rsidRPr="00871D43" w:rsidRDefault="00937E3B" w:rsidP="00871D43">
      <w:pPr>
        <w:pStyle w:val="Akapitzlist"/>
        <w:numPr>
          <w:ilvl w:val="0"/>
          <w:numId w:val="15"/>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lastRenderedPageBreak/>
        <w:t>Oświadczam, że zapoznał</w:t>
      </w:r>
      <w:r w:rsidR="009517E3" w:rsidRPr="00871D43">
        <w:rPr>
          <w:rFonts w:asciiTheme="majorHAnsi" w:hAnsiTheme="majorHAnsi" w:cstheme="majorHAnsi"/>
          <w:sz w:val="24"/>
          <w:szCs w:val="24"/>
        </w:rPr>
        <w:t>em</w:t>
      </w:r>
      <w:r w:rsidRPr="00871D43">
        <w:rPr>
          <w:rFonts w:asciiTheme="majorHAnsi" w:hAnsiTheme="majorHAnsi" w:cstheme="majorHAnsi"/>
          <w:sz w:val="24"/>
          <w:szCs w:val="24"/>
        </w:rPr>
        <w:t xml:space="preserve"> się z warunkami zawartymi w Zapytaniu ofertowym, ze wszystkimi załącznikami, w tym ze wzorem umowy i ewentualnymi informacjami dla Wykonawców, akceptuje je bez zastrzeżeń oraz uzyskałem informacje konieczne do przygotowania oferty.</w:t>
      </w:r>
    </w:p>
    <w:p w14:paraId="4F2CEAA8" w14:textId="5B6E650E" w:rsidR="009517E3" w:rsidRPr="00871D43" w:rsidRDefault="009517E3" w:rsidP="00871D43">
      <w:pPr>
        <w:pStyle w:val="Akapitzlist"/>
        <w:numPr>
          <w:ilvl w:val="0"/>
          <w:numId w:val="15"/>
        </w:numPr>
        <w:spacing w:after="0" w:line="240" w:lineRule="auto"/>
        <w:ind w:right="565"/>
        <w:jc w:val="both"/>
        <w:rPr>
          <w:rFonts w:asciiTheme="majorHAnsi" w:hAnsiTheme="majorHAnsi" w:cstheme="majorHAnsi"/>
          <w:sz w:val="24"/>
          <w:szCs w:val="24"/>
        </w:rPr>
      </w:pPr>
      <w:r w:rsidRPr="00CC3038">
        <w:rPr>
          <w:rFonts w:asciiTheme="majorHAnsi" w:hAnsiTheme="majorHAnsi" w:cstheme="majorHAnsi"/>
          <w:sz w:val="24"/>
          <w:szCs w:val="24"/>
          <w:u w:val="single"/>
        </w:rPr>
        <w:t>Oświadczam</w:t>
      </w:r>
      <w:r w:rsidRPr="00871D43">
        <w:rPr>
          <w:rFonts w:asciiTheme="majorHAnsi" w:hAnsiTheme="majorHAnsi" w:cstheme="majorHAnsi"/>
          <w:sz w:val="24"/>
          <w:szCs w:val="24"/>
        </w:rPr>
        <w:t>, że odbyłem wizję lokalną wymaganą przez Zamawiającego i na potwierdzenie tego załączam Załącznik nr 5 do Zapytania ofertowego – oświadczenie o odbyciu wizji lokalnej</w:t>
      </w:r>
    </w:p>
    <w:p w14:paraId="3C76E522" w14:textId="38A62309" w:rsidR="00937E3B" w:rsidRPr="00871D43" w:rsidRDefault="00937E3B" w:rsidP="00871D43">
      <w:pPr>
        <w:pStyle w:val="Akapitzlist"/>
        <w:numPr>
          <w:ilvl w:val="0"/>
          <w:numId w:val="15"/>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 xml:space="preserve">Oświadczam, że zamówienie zostanie zrealizowane w terminach wskazanych w Ofercie. </w:t>
      </w:r>
    </w:p>
    <w:p w14:paraId="38411362" w14:textId="75844F61" w:rsidR="00937E3B" w:rsidRPr="00871D43" w:rsidRDefault="00937E3B" w:rsidP="00871D43">
      <w:pPr>
        <w:pStyle w:val="Akapitzlist"/>
        <w:numPr>
          <w:ilvl w:val="0"/>
          <w:numId w:val="15"/>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Oświadczam, że jestem związany ofertą przez okres wskazany w Zapytaniu Ofertowym.</w:t>
      </w:r>
    </w:p>
    <w:p w14:paraId="33915BC3" w14:textId="4146034E" w:rsidR="00937E3B" w:rsidRPr="00871D43" w:rsidRDefault="00937E3B" w:rsidP="00871D43">
      <w:pPr>
        <w:pStyle w:val="Akapitzlist"/>
        <w:numPr>
          <w:ilvl w:val="0"/>
          <w:numId w:val="15"/>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 xml:space="preserve">Oświadczam, że w przypadku przyznania zamówienia zawrę umowę na warunkach określonych we wzorze </w:t>
      </w:r>
      <w:r w:rsidR="009517E3" w:rsidRPr="00871D43">
        <w:rPr>
          <w:rFonts w:asciiTheme="majorHAnsi" w:hAnsiTheme="majorHAnsi" w:cstheme="majorHAnsi"/>
          <w:sz w:val="24"/>
          <w:szCs w:val="24"/>
        </w:rPr>
        <w:t>umowy stanowiącym Załącznik nr 2</w:t>
      </w:r>
      <w:r w:rsidRPr="00871D43">
        <w:rPr>
          <w:rFonts w:asciiTheme="majorHAnsi" w:hAnsiTheme="majorHAnsi" w:cstheme="majorHAnsi"/>
          <w:sz w:val="24"/>
          <w:szCs w:val="24"/>
        </w:rPr>
        <w:t xml:space="preserve"> do Zapytania Ofertowego.</w:t>
      </w:r>
    </w:p>
    <w:p w14:paraId="6A7A146A" w14:textId="03976B87" w:rsidR="00937E3B" w:rsidRPr="00871D43" w:rsidRDefault="00937E3B" w:rsidP="00871D43">
      <w:pPr>
        <w:pStyle w:val="Akapitzlist"/>
        <w:numPr>
          <w:ilvl w:val="0"/>
          <w:numId w:val="15"/>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Oświadczam, że akceptuję formę i terminy płatności przedstawione we wzorze umowy.</w:t>
      </w:r>
    </w:p>
    <w:p w14:paraId="7786601B" w14:textId="53E84176" w:rsidR="00937E3B" w:rsidRPr="00871D43" w:rsidRDefault="00937E3B" w:rsidP="00871D43">
      <w:pPr>
        <w:pStyle w:val="Akapitzlist"/>
        <w:numPr>
          <w:ilvl w:val="0"/>
          <w:numId w:val="15"/>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Oświadczam, że zapoznałem się z klauzulą informacyjną, o której mowa w rozdziale X</w:t>
      </w:r>
      <w:r w:rsidR="00863AC6">
        <w:rPr>
          <w:rFonts w:asciiTheme="majorHAnsi" w:hAnsiTheme="majorHAnsi" w:cstheme="majorHAnsi"/>
          <w:sz w:val="24"/>
          <w:szCs w:val="24"/>
        </w:rPr>
        <w:t>I</w:t>
      </w:r>
      <w:r w:rsidRPr="00871D43">
        <w:rPr>
          <w:rFonts w:asciiTheme="majorHAnsi" w:hAnsiTheme="majorHAnsi" w:cstheme="majorHAnsi"/>
          <w:sz w:val="24"/>
          <w:szCs w:val="24"/>
        </w:rPr>
        <w:t xml:space="preserve"> Zapytania Ofertowego i wypełniłem obowiązki informacyjne przewidziane w art. 13 lub art. 14 RODO wobec osób fizycznych, od których dane osobowe bezpośrednio lub pośrednio pozyskałem</w:t>
      </w:r>
      <w:r w:rsidR="009517E3" w:rsidRPr="00871D43">
        <w:rPr>
          <w:rFonts w:asciiTheme="majorHAnsi" w:hAnsiTheme="majorHAnsi" w:cstheme="majorHAnsi"/>
          <w:sz w:val="24"/>
          <w:szCs w:val="24"/>
        </w:rPr>
        <w:t xml:space="preserve"> </w:t>
      </w:r>
      <w:r w:rsidRPr="00871D43">
        <w:rPr>
          <w:rFonts w:asciiTheme="majorHAnsi" w:hAnsiTheme="majorHAnsi" w:cstheme="majorHAnsi"/>
          <w:sz w:val="24"/>
          <w:szCs w:val="24"/>
        </w:rPr>
        <w:t>w celu ubiegania się o zamówienie w niniejszym zapytaniu.</w:t>
      </w:r>
    </w:p>
    <w:p w14:paraId="5B3096B7" w14:textId="63014458" w:rsidR="00937E3B" w:rsidRPr="00871D43" w:rsidRDefault="00937E3B" w:rsidP="00871D43">
      <w:pPr>
        <w:spacing w:after="0" w:line="240" w:lineRule="auto"/>
        <w:ind w:left="993" w:right="565"/>
        <w:jc w:val="both"/>
        <w:rPr>
          <w:rFonts w:asciiTheme="majorHAnsi" w:hAnsiTheme="majorHAnsi" w:cstheme="majorHAnsi"/>
          <w:b/>
          <w:sz w:val="24"/>
          <w:szCs w:val="24"/>
          <w:u w:val="single"/>
        </w:rPr>
      </w:pPr>
      <w:r w:rsidRPr="00871D43">
        <w:rPr>
          <w:rFonts w:asciiTheme="majorHAnsi" w:hAnsiTheme="majorHAnsi" w:cstheme="majorHAnsi"/>
          <w:b/>
          <w:sz w:val="24"/>
          <w:szCs w:val="24"/>
          <w:u w:val="single"/>
        </w:rPr>
        <w:t>PODWYKONAWCY (wypełnić, jeżeli dotyczy)</w:t>
      </w:r>
    </w:p>
    <w:tbl>
      <w:tblPr>
        <w:tblW w:w="7512" w:type="dxa"/>
        <w:tblInd w:w="9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67"/>
        <w:gridCol w:w="6945"/>
      </w:tblGrid>
      <w:tr w:rsidR="001243D3" w:rsidRPr="001243D3" w14:paraId="07BB0CAE" w14:textId="77777777" w:rsidTr="001243D3">
        <w:trPr>
          <w:trHeight w:val="453"/>
        </w:trPr>
        <w:tc>
          <w:tcPr>
            <w:tcW w:w="7512" w:type="dxa"/>
            <w:gridSpan w:val="2"/>
            <w:vAlign w:val="center"/>
          </w:tcPr>
          <w:p w14:paraId="27086297" w14:textId="42C7FF81" w:rsidR="001243D3" w:rsidRPr="001243D3" w:rsidRDefault="00937E3B" w:rsidP="00871D43">
            <w:pPr>
              <w:spacing w:after="0" w:line="240" w:lineRule="auto"/>
              <w:jc w:val="both"/>
              <w:rPr>
                <w:rFonts w:asciiTheme="majorHAnsi" w:eastAsia="Calibri" w:hAnsiTheme="majorHAnsi" w:cstheme="majorHAnsi"/>
                <w:b/>
                <w:sz w:val="18"/>
                <w:szCs w:val="18"/>
              </w:rPr>
            </w:pPr>
            <w:r w:rsidRPr="00871D43">
              <w:rPr>
                <w:rFonts w:asciiTheme="majorHAnsi" w:hAnsiTheme="majorHAnsi" w:cstheme="majorHAnsi"/>
                <w:sz w:val="24"/>
                <w:szCs w:val="24"/>
              </w:rPr>
              <w:t xml:space="preserve"> </w:t>
            </w:r>
            <w:r w:rsidR="001243D3" w:rsidRPr="001243D3">
              <w:rPr>
                <w:rFonts w:asciiTheme="majorHAnsi" w:eastAsia="Calibri" w:hAnsiTheme="majorHAnsi" w:cstheme="majorHAnsi"/>
                <w:b/>
                <w:sz w:val="18"/>
                <w:szCs w:val="18"/>
              </w:rPr>
              <w:t>NASTĘPUJĄCE CZĘŚCI ZAMÓWIENIA PODZLECIMY PODWYKONAWCOM</w:t>
            </w:r>
          </w:p>
        </w:tc>
      </w:tr>
      <w:tr w:rsidR="001243D3" w:rsidRPr="001243D3" w14:paraId="2AD02D62" w14:textId="77777777" w:rsidTr="00B319DF">
        <w:trPr>
          <w:trHeight w:val="454"/>
        </w:trPr>
        <w:tc>
          <w:tcPr>
            <w:tcW w:w="567" w:type="dxa"/>
            <w:vAlign w:val="center"/>
          </w:tcPr>
          <w:p w14:paraId="2DE2302D" w14:textId="77777777" w:rsidR="001243D3" w:rsidRPr="001243D3" w:rsidRDefault="001243D3" w:rsidP="00871D43">
            <w:pPr>
              <w:spacing w:after="0" w:line="240" w:lineRule="auto"/>
              <w:jc w:val="both"/>
              <w:rPr>
                <w:rFonts w:asciiTheme="majorHAnsi" w:eastAsia="Calibri" w:hAnsiTheme="majorHAnsi" w:cstheme="majorHAnsi"/>
                <w:b/>
                <w:sz w:val="18"/>
                <w:szCs w:val="18"/>
              </w:rPr>
            </w:pPr>
            <w:r w:rsidRPr="001243D3">
              <w:rPr>
                <w:rFonts w:asciiTheme="majorHAnsi" w:eastAsia="Calibri" w:hAnsiTheme="majorHAnsi" w:cstheme="majorHAnsi"/>
                <w:b/>
                <w:sz w:val="18"/>
                <w:szCs w:val="18"/>
              </w:rPr>
              <w:t>L.P.</w:t>
            </w:r>
          </w:p>
        </w:tc>
        <w:tc>
          <w:tcPr>
            <w:tcW w:w="6945" w:type="dxa"/>
            <w:vAlign w:val="center"/>
          </w:tcPr>
          <w:p w14:paraId="595EF454" w14:textId="77777777" w:rsidR="001243D3" w:rsidRPr="001243D3" w:rsidRDefault="001243D3" w:rsidP="00871D43">
            <w:pPr>
              <w:spacing w:after="0" w:line="240" w:lineRule="auto"/>
              <w:jc w:val="both"/>
              <w:rPr>
                <w:rFonts w:asciiTheme="majorHAnsi" w:eastAsia="Calibri" w:hAnsiTheme="majorHAnsi" w:cstheme="majorHAnsi"/>
                <w:b/>
                <w:sz w:val="18"/>
                <w:szCs w:val="18"/>
              </w:rPr>
            </w:pPr>
            <w:r w:rsidRPr="001243D3">
              <w:rPr>
                <w:rFonts w:asciiTheme="majorHAnsi" w:eastAsia="Calibri" w:hAnsiTheme="majorHAnsi" w:cstheme="majorHAnsi"/>
                <w:b/>
                <w:sz w:val="18"/>
                <w:szCs w:val="18"/>
              </w:rPr>
              <w:t>OKREŚLENIE CZĘŚCI ZAMÓWIENIA I NAZWA FIRM PODWYKONAWCY</w:t>
            </w:r>
          </w:p>
        </w:tc>
      </w:tr>
      <w:tr w:rsidR="001243D3" w:rsidRPr="001243D3" w14:paraId="14B65D1B" w14:textId="77777777" w:rsidTr="00B319DF">
        <w:trPr>
          <w:trHeight w:val="133"/>
        </w:trPr>
        <w:tc>
          <w:tcPr>
            <w:tcW w:w="567" w:type="dxa"/>
            <w:vAlign w:val="center"/>
          </w:tcPr>
          <w:p w14:paraId="0F69CD8A" w14:textId="77777777" w:rsidR="001243D3" w:rsidRPr="001243D3" w:rsidRDefault="001243D3" w:rsidP="00871D43">
            <w:pPr>
              <w:spacing w:after="0" w:line="240" w:lineRule="auto"/>
              <w:jc w:val="both"/>
              <w:rPr>
                <w:rFonts w:asciiTheme="majorHAnsi" w:eastAsia="Calibri" w:hAnsiTheme="majorHAnsi" w:cstheme="majorHAnsi"/>
                <w:sz w:val="18"/>
                <w:szCs w:val="18"/>
              </w:rPr>
            </w:pPr>
            <w:r w:rsidRPr="001243D3">
              <w:rPr>
                <w:rFonts w:asciiTheme="majorHAnsi" w:eastAsia="Calibri" w:hAnsiTheme="majorHAnsi" w:cstheme="majorHAnsi"/>
                <w:sz w:val="18"/>
                <w:szCs w:val="18"/>
              </w:rPr>
              <w:t>1</w:t>
            </w:r>
          </w:p>
        </w:tc>
        <w:tc>
          <w:tcPr>
            <w:tcW w:w="6945" w:type="dxa"/>
            <w:vAlign w:val="center"/>
          </w:tcPr>
          <w:p w14:paraId="68FEDECD" w14:textId="0DA1D228" w:rsidR="001243D3" w:rsidRPr="001243D3" w:rsidRDefault="001243D3" w:rsidP="00871D43">
            <w:pPr>
              <w:spacing w:after="0" w:line="240" w:lineRule="auto"/>
              <w:jc w:val="both"/>
              <w:rPr>
                <w:rFonts w:asciiTheme="majorHAnsi" w:eastAsia="Calibri" w:hAnsiTheme="majorHAnsi" w:cstheme="majorHAnsi"/>
                <w:sz w:val="18"/>
                <w:szCs w:val="18"/>
              </w:rPr>
            </w:pPr>
          </w:p>
        </w:tc>
      </w:tr>
      <w:tr w:rsidR="001243D3" w:rsidRPr="001243D3" w14:paraId="1708A8B9" w14:textId="77777777" w:rsidTr="00B319DF">
        <w:trPr>
          <w:trHeight w:val="157"/>
        </w:trPr>
        <w:tc>
          <w:tcPr>
            <w:tcW w:w="567" w:type="dxa"/>
            <w:vAlign w:val="center"/>
          </w:tcPr>
          <w:p w14:paraId="331E873D" w14:textId="40E8DA16" w:rsidR="001243D3" w:rsidRPr="001243D3" w:rsidRDefault="001243D3" w:rsidP="00871D43">
            <w:pPr>
              <w:spacing w:after="0" w:line="240" w:lineRule="auto"/>
              <w:jc w:val="both"/>
              <w:rPr>
                <w:rFonts w:asciiTheme="majorHAnsi" w:eastAsia="Calibri" w:hAnsiTheme="majorHAnsi" w:cstheme="majorHAnsi"/>
                <w:sz w:val="18"/>
                <w:szCs w:val="18"/>
              </w:rPr>
            </w:pPr>
          </w:p>
        </w:tc>
        <w:tc>
          <w:tcPr>
            <w:tcW w:w="6945" w:type="dxa"/>
            <w:vAlign w:val="center"/>
          </w:tcPr>
          <w:p w14:paraId="3536EC01" w14:textId="7514FADD" w:rsidR="001243D3" w:rsidRPr="001243D3" w:rsidRDefault="001243D3" w:rsidP="00871D43">
            <w:pPr>
              <w:spacing w:after="0" w:line="240" w:lineRule="auto"/>
              <w:jc w:val="both"/>
              <w:rPr>
                <w:rFonts w:asciiTheme="majorHAnsi" w:eastAsia="Calibri" w:hAnsiTheme="majorHAnsi" w:cstheme="majorHAnsi"/>
                <w:sz w:val="18"/>
                <w:szCs w:val="18"/>
              </w:rPr>
            </w:pPr>
          </w:p>
        </w:tc>
      </w:tr>
    </w:tbl>
    <w:p w14:paraId="6BEB62D8"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Niewypełnienie oznacza wykonanie całości zamówienia bez udziału podwykonawców.</w:t>
      </w:r>
    </w:p>
    <w:p w14:paraId="569A7D6C" w14:textId="46A6C858" w:rsidR="00937E3B" w:rsidRPr="00871D43" w:rsidRDefault="00937E3B" w:rsidP="00871D43">
      <w:pPr>
        <w:spacing w:after="0" w:line="240" w:lineRule="auto"/>
        <w:ind w:left="285" w:right="565" w:firstLine="708"/>
        <w:jc w:val="both"/>
        <w:rPr>
          <w:rFonts w:asciiTheme="majorHAnsi" w:hAnsiTheme="majorHAnsi" w:cstheme="majorHAnsi"/>
          <w:b/>
          <w:sz w:val="24"/>
          <w:szCs w:val="24"/>
          <w:u w:val="single"/>
        </w:rPr>
      </w:pPr>
      <w:r w:rsidRPr="00871D43">
        <w:rPr>
          <w:rFonts w:asciiTheme="majorHAnsi" w:hAnsiTheme="majorHAnsi" w:cstheme="majorHAnsi"/>
          <w:b/>
          <w:sz w:val="24"/>
          <w:szCs w:val="24"/>
          <w:u w:val="single"/>
        </w:rPr>
        <w:t>TAJEMNICA PRZEDSIĘBIORSTWA (wypełnić, jeżeli dotyczy)</w:t>
      </w:r>
    </w:p>
    <w:p w14:paraId="7FCA76F1"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KORZYSTAJĄC z uprawnienia zastrzegam, że informacje:       (wymienić czego dotyczy) zawarte są w następujących dokumentach:       stanowią tajemnicę przedsiębiorstwa zgodnie z definicją zawartą w treści art. 11 ust. 4 ustawy z 16.04.1993 r. o zwalczaniu nieuczciwej konkurencji  i nie mogą być udostępniane innym uczestnikom postępowania.</w:t>
      </w:r>
    </w:p>
    <w:p w14:paraId="1541EC2C" w14:textId="77777777" w:rsidR="00937E3B" w:rsidRPr="00871D43" w:rsidRDefault="00937E3B" w:rsidP="00871D43">
      <w:pPr>
        <w:spacing w:after="0" w:line="240" w:lineRule="auto"/>
        <w:ind w:left="993" w:right="565"/>
        <w:jc w:val="both"/>
        <w:rPr>
          <w:rFonts w:asciiTheme="majorHAnsi" w:hAnsiTheme="majorHAnsi" w:cstheme="majorHAnsi"/>
          <w:sz w:val="24"/>
          <w:szCs w:val="24"/>
          <w:u w:val="single"/>
        </w:rPr>
      </w:pPr>
      <w:r w:rsidRPr="00871D43">
        <w:rPr>
          <w:rFonts w:asciiTheme="majorHAnsi" w:hAnsiTheme="majorHAnsi" w:cstheme="majorHAnsi"/>
          <w:sz w:val="24"/>
          <w:szCs w:val="24"/>
          <w:u w:val="single"/>
        </w:rPr>
        <w:t xml:space="preserve">Uwaga: </w:t>
      </w:r>
    </w:p>
    <w:p w14:paraId="1D0E07C3"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Zastrzeżone informacje winny być odpowiednio oznaczone na właściwym dokumencie widocznym napisem „tajemnica przedsiębiorstwa” i złożone w odrębnej kopercie wewnętrznej, a na ich miejscu w dokumentacji zamieszczone stosowne odsyłacze.</w:t>
      </w:r>
    </w:p>
    <w:p w14:paraId="3E4C8B06"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lastRenderedPageBreak/>
        <w:t xml:space="preserve">Jednocześnie wykazujemy, iż zastrzeżone informacje stanowią tajemnicę przedsiębiorstwa ponieważ:      </w:t>
      </w:r>
    </w:p>
    <w:p w14:paraId="197E2E16"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Wykonawca informację, iż zastrzeżone informacje stanowią tajemnicę przedsiębiorstwa, wykazuje powyżej lub w osobnym załączniku w Ofercie.</w:t>
      </w:r>
    </w:p>
    <w:p w14:paraId="18BAD1B8"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p>
    <w:p w14:paraId="520C3D82"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p>
    <w:p w14:paraId="3AA090E0"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p>
    <w:p w14:paraId="3CE2A363"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p>
    <w:p w14:paraId="5DA2E7C7" w14:textId="5B6D25AE" w:rsidR="00937E3B" w:rsidRPr="00871D43" w:rsidRDefault="00334EF9"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xml:space="preserve">Data …………………………………… </w:t>
      </w:r>
      <w:r w:rsidRPr="00871D43">
        <w:rPr>
          <w:rFonts w:asciiTheme="majorHAnsi" w:hAnsiTheme="majorHAnsi" w:cstheme="majorHAnsi"/>
          <w:sz w:val="24"/>
          <w:szCs w:val="24"/>
        </w:rPr>
        <w:tab/>
        <w:t xml:space="preserve">     </w:t>
      </w:r>
      <w:r w:rsidR="00937E3B" w:rsidRPr="00871D43">
        <w:rPr>
          <w:rFonts w:asciiTheme="majorHAnsi" w:hAnsiTheme="majorHAnsi" w:cstheme="majorHAnsi"/>
          <w:sz w:val="24"/>
          <w:szCs w:val="24"/>
        </w:rPr>
        <w:t>……………………………………………………………….</w:t>
      </w:r>
    </w:p>
    <w:p w14:paraId="72673B31" w14:textId="36D710BB" w:rsidR="00937E3B" w:rsidRPr="007C78D4" w:rsidRDefault="00937E3B" w:rsidP="00871D43">
      <w:pPr>
        <w:spacing w:after="0" w:line="240" w:lineRule="auto"/>
        <w:ind w:left="4956" w:right="565"/>
        <w:jc w:val="both"/>
        <w:rPr>
          <w:rFonts w:asciiTheme="majorHAnsi" w:hAnsiTheme="majorHAnsi" w:cstheme="majorHAnsi"/>
          <w:sz w:val="16"/>
          <w:szCs w:val="16"/>
        </w:rPr>
      </w:pPr>
      <w:r w:rsidRPr="007C78D4">
        <w:rPr>
          <w:rFonts w:asciiTheme="majorHAnsi" w:hAnsiTheme="majorHAnsi" w:cstheme="majorHAnsi"/>
          <w:sz w:val="16"/>
          <w:szCs w:val="16"/>
        </w:rPr>
        <w:t>pieczęć i podpis Wykonawcy lub osoby upoważnionej do występowania w imieniu Wykonawcy</w:t>
      </w:r>
    </w:p>
    <w:p w14:paraId="7D56C042"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p>
    <w:p w14:paraId="041A8EC1"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p>
    <w:p w14:paraId="09E32F73"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w:t>
      </w:r>
    </w:p>
    <w:p w14:paraId="4084EFAC" w14:textId="4E243D06" w:rsidR="00937E3B" w:rsidRPr="00871D43" w:rsidRDefault="00937E3B" w:rsidP="00871D43">
      <w:pPr>
        <w:spacing w:after="0" w:line="240" w:lineRule="auto"/>
        <w:ind w:left="993" w:right="565"/>
        <w:jc w:val="both"/>
        <w:rPr>
          <w:rFonts w:asciiTheme="majorHAnsi" w:hAnsiTheme="majorHAnsi" w:cstheme="majorHAnsi"/>
          <w:sz w:val="24"/>
          <w:szCs w:val="24"/>
        </w:rPr>
      </w:pPr>
    </w:p>
    <w:p w14:paraId="5F45FFDF" w14:textId="1B75EF0C" w:rsidR="00ED2B9A" w:rsidRPr="00871D43" w:rsidRDefault="00ED2B9A" w:rsidP="00871D43">
      <w:pPr>
        <w:spacing w:after="0" w:line="240" w:lineRule="auto"/>
        <w:ind w:left="993" w:right="565"/>
        <w:jc w:val="both"/>
        <w:rPr>
          <w:rFonts w:asciiTheme="majorHAnsi" w:hAnsiTheme="majorHAnsi" w:cstheme="majorHAnsi"/>
          <w:sz w:val="24"/>
          <w:szCs w:val="24"/>
        </w:rPr>
      </w:pPr>
    </w:p>
    <w:p w14:paraId="16605B74" w14:textId="09A13E8C" w:rsidR="00ED2B9A" w:rsidRPr="00871D43" w:rsidRDefault="00ED2B9A" w:rsidP="00871D43">
      <w:pPr>
        <w:spacing w:after="0" w:line="240" w:lineRule="auto"/>
        <w:ind w:left="993" w:right="565"/>
        <w:jc w:val="both"/>
        <w:rPr>
          <w:rFonts w:asciiTheme="majorHAnsi" w:hAnsiTheme="majorHAnsi" w:cstheme="majorHAnsi"/>
          <w:sz w:val="24"/>
          <w:szCs w:val="24"/>
        </w:rPr>
      </w:pPr>
    </w:p>
    <w:p w14:paraId="09E92654" w14:textId="50701119" w:rsidR="00ED2B9A" w:rsidRPr="00871D43" w:rsidRDefault="00ED2B9A" w:rsidP="00871D43">
      <w:pPr>
        <w:spacing w:after="0" w:line="240" w:lineRule="auto"/>
        <w:ind w:left="993" w:right="565"/>
        <w:jc w:val="both"/>
        <w:rPr>
          <w:rFonts w:asciiTheme="majorHAnsi" w:hAnsiTheme="majorHAnsi" w:cstheme="majorHAnsi"/>
          <w:sz w:val="24"/>
          <w:szCs w:val="24"/>
        </w:rPr>
      </w:pPr>
    </w:p>
    <w:p w14:paraId="764CC8D7" w14:textId="7AC1DB5C" w:rsidR="00ED2B9A" w:rsidRPr="00871D43" w:rsidRDefault="00ED2B9A" w:rsidP="00871D43">
      <w:pPr>
        <w:spacing w:after="0" w:line="240" w:lineRule="auto"/>
        <w:ind w:left="993" w:right="565"/>
        <w:jc w:val="both"/>
        <w:rPr>
          <w:rFonts w:asciiTheme="majorHAnsi" w:hAnsiTheme="majorHAnsi" w:cstheme="majorHAnsi"/>
          <w:sz w:val="24"/>
          <w:szCs w:val="24"/>
        </w:rPr>
      </w:pPr>
    </w:p>
    <w:p w14:paraId="7A0950FA" w14:textId="52749110" w:rsidR="00ED2B9A" w:rsidRPr="00871D43" w:rsidRDefault="00ED2B9A" w:rsidP="00871D43">
      <w:pPr>
        <w:spacing w:after="0" w:line="240" w:lineRule="auto"/>
        <w:ind w:left="993" w:right="565"/>
        <w:jc w:val="both"/>
        <w:rPr>
          <w:rFonts w:asciiTheme="majorHAnsi" w:hAnsiTheme="majorHAnsi" w:cstheme="majorHAnsi"/>
          <w:sz w:val="24"/>
          <w:szCs w:val="24"/>
        </w:rPr>
      </w:pPr>
    </w:p>
    <w:p w14:paraId="5CEDF198" w14:textId="2F5A4BCE" w:rsidR="00ED2B9A" w:rsidRPr="00871D43" w:rsidRDefault="00ED2B9A" w:rsidP="00871D43">
      <w:pPr>
        <w:spacing w:after="0" w:line="240" w:lineRule="auto"/>
        <w:ind w:left="993" w:right="565"/>
        <w:jc w:val="both"/>
        <w:rPr>
          <w:rFonts w:asciiTheme="majorHAnsi" w:hAnsiTheme="majorHAnsi" w:cstheme="majorHAnsi"/>
          <w:sz w:val="24"/>
          <w:szCs w:val="24"/>
        </w:rPr>
      </w:pPr>
    </w:p>
    <w:p w14:paraId="361AF3C8" w14:textId="4307003F" w:rsidR="00ED2B9A" w:rsidRPr="00871D43" w:rsidRDefault="00ED2B9A" w:rsidP="00871D43">
      <w:pPr>
        <w:spacing w:after="0" w:line="240" w:lineRule="auto"/>
        <w:ind w:left="993" w:right="565"/>
        <w:jc w:val="both"/>
        <w:rPr>
          <w:rFonts w:asciiTheme="majorHAnsi" w:hAnsiTheme="majorHAnsi" w:cstheme="majorHAnsi"/>
          <w:sz w:val="24"/>
          <w:szCs w:val="24"/>
        </w:rPr>
      </w:pPr>
    </w:p>
    <w:p w14:paraId="2D510F12" w14:textId="77777777" w:rsidR="00ED2B9A" w:rsidRPr="00871D43" w:rsidRDefault="00ED2B9A" w:rsidP="00871D43">
      <w:pPr>
        <w:spacing w:after="0" w:line="240" w:lineRule="auto"/>
        <w:ind w:left="993" w:right="565"/>
        <w:jc w:val="both"/>
        <w:rPr>
          <w:rFonts w:asciiTheme="majorHAnsi" w:hAnsiTheme="majorHAnsi" w:cstheme="majorHAnsi"/>
        </w:rPr>
      </w:pPr>
    </w:p>
    <w:p w14:paraId="70C29D19" w14:textId="77777777" w:rsidR="007C78D4" w:rsidRDefault="007C78D4">
      <w:pPr>
        <w:rPr>
          <w:rFonts w:asciiTheme="majorHAnsi" w:hAnsiTheme="majorHAnsi" w:cstheme="majorHAnsi"/>
          <w:sz w:val="20"/>
          <w:szCs w:val="20"/>
        </w:rPr>
      </w:pPr>
      <w:r>
        <w:rPr>
          <w:rFonts w:asciiTheme="majorHAnsi" w:hAnsiTheme="majorHAnsi" w:cstheme="majorHAnsi"/>
          <w:sz w:val="20"/>
          <w:szCs w:val="20"/>
        </w:rPr>
        <w:br w:type="page"/>
      </w:r>
    </w:p>
    <w:p w14:paraId="0BB0BAC6" w14:textId="4FE71FFA" w:rsidR="00ED2B9A" w:rsidRPr="00871D43" w:rsidRDefault="00ED2B9A" w:rsidP="00871D43">
      <w:pPr>
        <w:spacing w:after="0" w:line="240" w:lineRule="auto"/>
        <w:ind w:left="993" w:right="565"/>
        <w:jc w:val="right"/>
        <w:rPr>
          <w:rFonts w:asciiTheme="majorHAnsi" w:hAnsiTheme="majorHAnsi" w:cstheme="majorHAnsi"/>
          <w:sz w:val="20"/>
          <w:szCs w:val="20"/>
        </w:rPr>
      </w:pPr>
      <w:r w:rsidRPr="00871D43">
        <w:rPr>
          <w:rFonts w:asciiTheme="majorHAnsi" w:hAnsiTheme="majorHAnsi" w:cstheme="majorHAnsi"/>
          <w:sz w:val="20"/>
          <w:szCs w:val="20"/>
        </w:rPr>
        <w:lastRenderedPageBreak/>
        <w:t xml:space="preserve">Załącznik Nr 5 do Zapytania ofertowego </w:t>
      </w:r>
    </w:p>
    <w:p w14:paraId="15F9E38C" w14:textId="77777777" w:rsidR="00ED2B9A" w:rsidRPr="00871D43" w:rsidRDefault="00ED2B9A" w:rsidP="00871D43">
      <w:pPr>
        <w:spacing w:after="0" w:line="240" w:lineRule="auto"/>
        <w:ind w:left="993" w:right="565"/>
        <w:jc w:val="both"/>
        <w:rPr>
          <w:rFonts w:asciiTheme="majorHAnsi" w:hAnsiTheme="majorHAnsi" w:cstheme="majorHAnsi"/>
          <w:sz w:val="24"/>
          <w:szCs w:val="24"/>
        </w:rPr>
      </w:pPr>
    </w:p>
    <w:p w14:paraId="5A4CD469" w14:textId="77777777" w:rsidR="00ED2B9A" w:rsidRPr="00871D43" w:rsidRDefault="00ED2B9A" w:rsidP="00871D43">
      <w:pPr>
        <w:spacing w:after="0" w:line="240" w:lineRule="auto"/>
        <w:ind w:left="993" w:right="565"/>
        <w:jc w:val="both"/>
        <w:rPr>
          <w:rFonts w:asciiTheme="majorHAnsi" w:hAnsiTheme="majorHAnsi" w:cstheme="majorHAnsi"/>
        </w:rPr>
      </w:pPr>
    </w:p>
    <w:p w14:paraId="01717D38" w14:textId="77777777" w:rsidR="00ED2B9A" w:rsidRPr="00871D43" w:rsidRDefault="00ED2B9A" w:rsidP="00871D43">
      <w:pPr>
        <w:spacing w:after="0" w:line="240" w:lineRule="auto"/>
        <w:ind w:left="993" w:right="565"/>
        <w:jc w:val="both"/>
        <w:rPr>
          <w:rFonts w:asciiTheme="majorHAnsi" w:hAnsiTheme="majorHAnsi" w:cstheme="majorHAnsi"/>
        </w:rPr>
      </w:pPr>
    </w:p>
    <w:p w14:paraId="3F5F2416" w14:textId="77777777" w:rsidR="00ED2B9A" w:rsidRPr="00871D43" w:rsidRDefault="00ED2B9A" w:rsidP="00871D43">
      <w:pPr>
        <w:spacing w:after="0" w:line="240" w:lineRule="auto"/>
        <w:ind w:left="993" w:right="565"/>
        <w:jc w:val="both"/>
        <w:rPr>
          <w:rFonts w:asciiTheme="majorHAnsi" w:hAnsiTheme="majorHAnsi" w:cstheme="majorHAnsi"/>
        </w:rPr>
      </w:pPr>
    </w:p>
    <w:p w14:paraId="30BE32D4" w14:textId="77777777" w:rsidR="00ED2B9A" w:rsidRPr="00871D43" w:rsidRDefault="00ED2B9A" w:rsidP="00871D43">
      <w:pPr>
        <w:spacing w:after="0" w:line="240" w:lineRule="auto"/>
        <w:ind w:left="993" w:right="565"/>
        <w:jc w:val="center"/>
        <w:rPr>
          <w:rFonts w:asciiTheme="majorHAnsi" w:hAnsiTheme="majorHAnsi" w:cstheme="majorHAnsi"/>
        </w:rPr>
      </w:pPr>
    </w:p>
    <w:p w14:paraId="14AB61BF" w14:textId="6978A896" w:rsidR="006E432B" w:rsidRPr="00871D43" w:rsidRDefault="00ED2B9A" w:rsidP="00871D43">
      <w:pPr>
        <w:spacing w:after="0" w:line="240" w:lineRule="auto"/>
        <w:ind w:left="993" w:right="565"/>
        <w:jc w:val="center"/>
        <w:rPr>
          <w:rFonts w:asciiTheme="majorHAnsi" w:hAnsiTheme="majorHAnsi" w:cstheme="majorHAnsi"/>
          <w:b/>
        </w:rPr>
      </w:pPr>
      <w:r w:rsidRPr="00871D43">
        <w:rPr>
          <w:rFonts w:asciiTheme="majorHAnsi" w:hAnsiTheme="majorHAnsi" w:cstheme="majorHAnsi"/>
          <w:b/>
        </w:rPr>
        <w:t>OŚWIADCZENIE O PRZEPROWADZENIU WIZJI LOKALNEJ</w:t>
      </w:r>
    </w:p>
    <w:p w14:paraId="54E86266" w14:textId="7213D013" w:rsidR="006E432B" w:rsidRPr="00871D43" w:rsidRDefault="006E432B" w:rsidP="00871D43">
      <w:pPr>
        <w:spacing w:after="0" w:line="240" w:lineRule="auto"/>
        <w:ind w:left="993" w:right="565"/>
        <w:jc w:val="center"/>
        <w:rPr>
          <w:rFonts w:asciiTheme="majorHAnsi" w:hAnsiTheme="majorHAnsi" w:cstheme="majorHAnsi"/>
          <w:b/>
        </w:rPr>
      </w:pPr>
    </w:p>
    <w:p w14:paraId="7D224DC1" w14:textId="77777777" w:rsidR="006E432B" w:rsidRPr="00871D43" w:rsidRDefault="006E432B" w:rsidP="00871D43">
      <w:pPr>
        <w:spacing w:after="0" w:line="240" w:lineRule="auto"/>
        <w:ind w:left="993" w:right="565"/>
        <w:jc w:val="center"/>
        <w:rPr>
          <w:rFonts w:asciiTheme="majorHAnsi" w:hAnsiTheme="majorHAnsi" w:cstheme="majorHAnsi"/>
          <w:b/>
        </w:rPr>
      </w:pPr>
    </w:p>
    <w:p w14:paraId="3537C7CC" w14:textId="77777777" w:rsidR="006E432B" w:rsidRPr="00871D43" w:rsidRDefault="00ED2B9A" w:rsidP="00871D43">
      <w:pPr>
        <w:spacing w:after="0" w:line="240" w:lineRule="auto"/>
        <w:ind w:left="993" w:right="565"/>
        <w:jc w:val="both"/>
        <w:rPr>
          <w:rFonts w:asciiTheme="majorHAnsi" w:hAnsiTheme="majorHAnsi" w:cstheme="majorHAnsi"/>
        </w:rPr>
      </w:pPr>
      <w:r w:rsidRPr="00871D43">
        <w:rPr>
          <w:rFonts w:asciiTheme="majorHAnsi" w:hAnsiTheme="majorHAnsi" w:cstheme="majorHAnsi"/>
        </w:rPr>
        <w:t xml:space="preserve">Nazwa wykonawcy ................................................................................................. </w:t>
      </w:r>
    </w:p>
    <w:p w14:paraId="3D8E4BAE" w14:textId="37F8BAC5" w:rsidR="006E432B" w:rsidRPr="00871D43" w:rsidRDefault="00ED2B9A" w:rsidP="00871D43">
      <w:pPr>
        <w:spacing w:after="0" w:line="240" w:lineRule="auto"/>
        <w:ind w:left="993" w:right="565"/>
        <w:jc w:val="both"/>
        <w:rPr>
          <w:rFonts w:asciiTheme="majorHAnsi" w:hAnsiTheme="majorHAnsi" w:cstheme="majorHAnsi"/>
        </w:rPr>
      </w:pPr>
      <w:r w:rsidRPr="00871D43">
        <w:rPr>
          <w:rFonts w:asciiTheme="majorHAnsi" w:hAnsiTheme="majorHAnsi" w:cstheme="majorHAnsi"/>
        </w:rPr>
        <w:t xml:space="preserve">Adres wykonawcy ................................................................................................. </w:t>
      </w:r>
    </w:p>
    <w:p w14:paraId="04841B8C" w14:textId="5B217BC3" w:rsidR="006E432B" w:rsidRPr="00871D43" w:rsidRDefault="006E432B" w:rsidP="00871D43">
      <w:pPr>
        <w:spacing w:after="0" w:line="240" w:lineRule="auto"/>
        <w:ind w:left="993" w:right="565"/>
        <w:jc w:val="both"/>
        <w:rPr>
          <w:rFonts w:asciiTheme="majorHAnsi" w:hAnsiTheme="majorHAnsi" w:cstheme="majorHAnsi"/>
        </w:rPr>
      </w:pPr>
    </w:p>
    <w:p w14:paraId="2E95C0A2" w14:textId="77777777" w:rsidR="006E432B" w:rsidRPr="00871D43" w:rsidRDefault="006E432B" w:rsidP="00871D43">
      <w:pPr>
        <w:spacing w:after="0" w:line="240" w:lineRule="auto"/>
        <w:ind w:left="993" w:right="565"/>
        <w:jc w:val="both"/>
        <w:rPr>
          <w:rFonts w:asciiTheme="majorHAnsi" w:hAnsiTheme="majorHAnsi" w:cstheme="majorHAnsi"/>
        </w:rPr>
      </w:pPr>
    </w:p>
    <w:p w14:paraId="0A6B9F6C" w14:textId="4663A01C" w:rsidR="007355E7" w:rsidRPr="00871D43" w:rsidRDefault="00ED2B9A" w:rsidP="00871D43">
      <w:pPr>
        <w:spacing w:after="0" w:line="240" w:lineRule="auto"/>
        <w:ind w:left="993" w:right="565"/>
        <w:jc w:val="both"/>
        <w:rPr>
          <w:rFonts w:asciiTheme="majorHAnsi" w:hAnsiTheme="majorHAnsi" w:cstheme="majorHAnsi"/>
        </w:rPr>
      </w:pPr>
      <w:r w:rsidRPr="00871D43">
        <w:rPr>
          <w:rFonts w:asciiTheme="majorHAnsi" w:hAnsiTheme="majorHAnsi" w:cstheme="majorHAnsi"/>
        </w:rPr>
        <w:t>Oświadczamy, że w dniu ………………………… dokonaliśmy wizji lokalnej i zapoznaliśmy się z zakresem prac koniecznych do wykonania oraz czynnikami cenotwórczymi związanymi z w</w:t>
      </w:r>
      <w:r w:rsidR="008D31A3">
        <w:rPr>
          <w:rFonts w:asciiTheme="majorHAnsi" w:hAnsiTheme="majorHAnsi" w:cstheme="majorHAnsi"/>
        </w:rPr>
        <w:t>ykonaniem robót</w:t>
      </w:r>
      <w:r w:rsidRPr="00871D43">
        <w:rPr>
          <w:rFonts w:asciiTheme="majorHAnsi" w:hAnsiTheme="majorHAnsi" w:cstheme="majorHAnsi"/>
        </w:rPr>
        <w:t xml:space="preserve">, celem uwzględnienia ich w realizacji zamówienia </w:t>
      </w:r>
      <w:r w:rsidR="008D31A3">
        <w:rPr>
          <w:rFonts w:asciiTheme="majorHAnsi" w:hAnsiTheme="majorHAnsi" w:cstheme="majorHAnsi"/>
        </w:rPr>
        <w:t>na</w:t>
      </w:r>
    </w:p>
    <w:p w14:paraId="01AD8D73" w14:textId="4904AC1A" w:rsidR="007355E7" w:rsidRPr="00871D43" w:rsidRDefault="007355E7" w:rsidP="00871D43">
      <w:pPr>
        <w:spacing w:after="0" w:line="240" w:lineRule="auto"/>
        <w:ind w:left="993" w:right="565"/>
        <w:jc w:val="both"/>
        <w:rPr>
          <w:rFonts w:asciiTheme="majorHAnsi" w:hAnsiTheme="majorHAnsi" w:cstheme="majorHAnsi"/>
        </w:rPr>
      </w:pPr>
      <w:r w:rsidRPr="008D31A3">
        <w:rPr>
          <w:rFonts w:asciiTheme="majorHAnsi" w:hAnsiTheme="majorHAnsi" w:cstheme="majorHAnsi"/>
          <w:b/>
          <w:bCs/>
          <w:sz w:val="24"/>
          <w:szCs w:val="24"/>
        </w:rPr>
        <w:t xml:space="preserve">Remont Kina Pionier w Żarach obejmujący pomieszczenia toalet oraz  aranżację </w:t>
      </w:r>
      <w:r w:rsidR="007C7E3C" w:rsidRPr="008D31A3">
        <w:rPr>
          <w:rFonts w:asciiTheme="majorHAnsi" w:hAnsiTheme="majorHAnsi" w:cstheme="majorHAnsi"/>
          <w:b/>
          <w:bCs/>
          <w:sz w:val="24"/>
          <w:szCs w:val="24"/>
        </w:rPr>
        <w:t xml:space="preserve">i wykonanie </w:t>
      </w:r>
      <w:r w:rsidRPr="008D31A3">
        <w:rPr>
          <w:rFonts w:asciiTheme="majorHAnsi" w:hAnsiTheme="majorHAnsi" w:cstheme="majorHAnsi"/>
          <w:b/>
          <w:bCs/>
          <w:sz w:val="24"/>
          <w:szCs w:val="24"/>
        </w:rPr>
        <w:t>stanowiska kasowego</w:t>
      </w:r>
    </w:p>
    <w:p w14:paraId="6111F608" w14:textId="77777777" w:rsidR="007355E7" w:rsidRPr="00871D43" w:rsidRDefault="007355E7" w:rsidP="00871D43">
      <w:pPr>
        <w:spacing w:after="0" w:line="240" w:lineRule="auto"/>
        <w:ind w:left="993" w:right="565"/>
        <w:jc w:val="both"/>
        <w:rPr>
          <w:rFonts w:asciiTheme="majorHAnsi" w:hAnsiTheme="majorHAnsi" w:cstheme="majorHAnsi"/>
        </w:rPr>
      </w:pPr>
    </w:p>
    <w:p w14:paraId="0ABDDC4D" w14:textId="77777777" w:rsidR="007355E7" w:rsidRPr="00871D43" w:rsidRDefault="007355E7" w:rsidP="00871D43">
      <w:pPr>
        <w:spacing w:after="0" w:line="240" w:lineRule="auto"/>
        <w:ind w:left="993" w:right="565"/>
        <w:jc w:val="both"/>
        <w:rPr>
          <w:rFonts w:asciiTheme="majorHAnsi" w:hAnsiTheme="majorHAnsi" w:cstheme="majorHAnsi"/>
        </w:rPr>
      </w:pPr>
    </w:p>
    <w:p w14:paraId="71FD6F9B" w14:textId="0A957734" w:rsidR="007355E7" w:rsidRPr="00871D43" w:rsidRDefault="00706E90" w:rsidP="00871D43">
      <w:pPr>
        <w:spacing w:after="0" w:line="240" w:lineRule="auto"/>
        <w:ind w:left="993" w:right="565"/>
        <w:jc w:val="both"/>
        <w:rPr>
          <w:rFonts w:asciiTheme="majorHAnsi" w:hAnsiTheme="majorHAnsi" w:cstheme="majorHAnsi"/>
        </w:rPr>
      </w:pPr>
      <w:r w:rsidRPr="00871D43">
        <w:rPr>
          <w:rFonts w:asciiTheme="majorHAnsi" w:hAnsiTheme="majorHAnsi" w:cstheme="majorHAnsi"/>
        </w:rPr>
        <w:t>……………………………………….</w:t>
      </w:r>
    </w:p>
    <w:p w14:paraId="446465DF" w14:textId="16D3B0ED" w:rsidR="007355E7" w:rsidRPr="00871D43" w:rsidRDefault="00706E90" w:rsidP="00871D43">
      <w:pPr>
        <w:spacing w:after="0" w:line="240" w:lineRule="auto"/>
        <w:ind w:left="993" w:right="565"/>
        <w:jc w:val="both"/>
        <w:rPr>
          <w:rFonts w:asciiTheme="majorHAnsi" w:hAnsiTheme="majorHAnsi" w:cstheme="majorHAnsi"/>
        </w:rPr>
      </w:pPr>
      <w:r w:rsidRPr="00871D43">
        <w:rPr>
          <w:rFonts w:asciiTheme="majorHAnsi" w:hAnsiTheme="majorHAnsi" w:cstheme="majorHAnsi"/>
        </w:rPr>
        <w:t>(data i podpis W</w:t>
      </w:r>
      <w:r w:rsidR="00ED2B9A" w:rsidRPr="00871D43">
        <w:rPr>
          <w:rFonts w:asciiTheme="majorHAnsi" w:hAnsiTheme="majorHAnsi" w:cstheme="majorHAnsi"/>
        </w:rPr>
        <w:t xml:space="preserve">ykonawcy) </w:t>
      </w:r>
    </w:p>
    <w:p w14:paraId="04506B31" w14:textId="77777777" w:rsidR="007355E7" w:rsidRPr="00871D43" w:rsidRDefault="007355E7" w:rsidP="00871D43">
      <w:pPr>
        <w:spacing w:after="0" w:line="240" w:lineRule="auto"/>
        <w:ind w:left="993" w:right="565"/>
        <w:jc w:val="both"/>
        <w:rPr>
          <w:rFonts w:asciiTheme="majorHAnsi" w:hAnsiTheme="majorHAnsi" w:cstheme="majorHAnsi"/>
        </w:rPr>
      </w:pPr>
    </w:p>
    <w:p w14:paraId="027213FA" w14:textId="77777777" w:rsidR="007355E7" w:rsidRPr="00871D43" w:rsidRDefault="007355E7" w:rsidP="00871D43">
      <w:pPr>
        <w:spacing w:after="0" w:line="240" w:lineRule="auto"/>
        <w:ind w:left="993" w:right="565"/>
        <w:jc w:val="both"/>
        <w:rPr>
          <w:rFonts w:asciiTheme="majorHAnsi" w:hAnsiTheme="majorHAnsi" w:cstheme="majorHAnsi"/>
        </w:rPr>
      </w:pPr>
    </w:p>
    <w:p w14:paraId="251F8435" w14:textId="77777777" w:rsidR="007355E7" w:rsidRPr="00871D43" w:rsidRDefault="00ED2B9A" w:rsidP="00871D43">
      <w:pPr>
        <w:spacing w:after="0" w:line="240" w:lineRule="auto"/>
        <w:ind w:left="993" w:right="565"/>
        <w:jc w:val="both"/>
        <w:rPr>
          <w:rFonts w:asciiTheme="majorHAnsi" w:hAnsiTheme="majorHAnsi" w:cstheme="majorHAnsi"/>
        </w:rPr>
      </w:pPr>
      <w:r w:rsidRPr="00871D43">
        <w:rPr>
          <w:rFonts w:asciiTheme="majorHAnsi" w:hAnsiTheme="majorHAnsi" w:cstheme="majorHAnsi"/>
        </w:rPr>
        <w:t>Potwierdzam odbycie wizji lokalnej przez przedstawiciela w/wym. fir</w:t>
      </w:r>
      <w:r w:rsidR="007355E7" w:rsidRPr="00871D43">
        <w:rPr>
          <w:rFonts w:asciiTheme="majorHAnsi" w:hAnsiTheme="majorHAnsi" w:cstheme="majorHAnsi"/>
        </w:rPr>
        <w:t xml:space="preserve">my. </w:t>
      </w:r>
    </w:p>
    <w:p w14:paraId="6C327891" w14:textId="77777777" w:rsidR="007355E7" w:rsidRPr="00871D43" w:rsidRDefault="007355E7" w:rsidP="00871D43">
      <w:pPr>
        <w:spacing w:after="0" w:line="240" w:lineRule="auto"/>
        <w:ind w:left="993" w:right="565"/>
        <w:jc w:val="both"/>
        <w:rPr>
          <w:rFonts w:asciiTheme="majorHAnsi" w:hAnsiTheme="majorHAnsi" w:cstheme="majorHAnsi"/>
        </w:rPr>
      </w:pPr>
    </w:p>
    <w:p w14:paraId="28D9455F" w14:textId="77777777" w:rsidR="00706E90" w:rsidRPr="00871D43" w:rsidRDefault="00706E90" w:rsidP="00871D43">
      <w:pPr>
        <w:spacing w:after="0" w:line="240" w:lineRule="auto"/>
        <w:ind w:left="993" w:right="565"/>
        <w:jc w:val="both"/>
        <w:rPr>
          <w:rFonts w:asciiTheme="majorHAnsi" w:hAnsiTheme="majorHAnsi" w:cstheme="majorHAnsi"/>
        </w:rPr>
      </w:pPr>
    </w:p>
    <w:p w14:paraId="59CED3DF" w14:textId="523726D3" w:rsidR="007355E7" w:rsidRPr="00871D43" w:rsidRDefault="007355E7" w:rsidP="00871D43">
      <w:pPr>
        <w:spacing w:after="0" w:line="240" w:lineRule="auto"/>
        <w:ind w:left="993" w:right="565"/>
        <w:jc w:val="both"/>
        <w:rPr>
          <w:rFonts w:asciiTheme="majorHAnsi" w:hAnsiTheme="majorHAnsi" w:cstheme="majorHAnsi"/>
        </w:rPr>
      </w:pPr>
      <w:r w:rsidRPr="00871D43">
        <w:rPr>
          <w:rFonts w:asciiTheme="majorHAnsi" w:hAnsiTheme="majorHAnsi" w:cstheme="majorHAnsi"/>
        </w:rPr>
        <w:t>………………………………………………………………</w:t>
      </w:r>
    </w:p>
    <w:p w14:paraId="7EA13A63" w14:textId="7C681C8F" w:rsidR="00ED2B9A" w:rsidRDefault="00ED2B9A" w:rsidP="00871D43">
      <w:pPr>
        <w:spacing w:after="0" w:line="240" w:lineRule="auto"/>
        <w:ind w:left="993" w:right="565"/>
        <w:jc w:val="both"/>
        <w:rPr>
          <w:rFonts w:asciiTheme="majorHAnsi" w:hAnsiTheme="majorHAnsi" w:cstheme="majorHAnsi"/>
        </w:rPr>
      </w:pPr>
      <w:r w:rsidRPr="00871D43">
        <w:rPr>
          <w:rFonts w:asciiTheme="majorHAnsi" w:hAnsiTheme="majorHAnsi" w:cstheme="majorHAnsi"/>
        </w:rPr>
        <w:t>Data, Podpis pracownika wyznaczonego przez Zamawiającego</w:t>
      </w:r>
    </w:p>
    <w:p w14:paraId="411CA76A" w14:textId="034F64F4" w:rsidR="00305D64" w:rsidRDefault="00305D64" w:rsidP="00871D43">
      <w:pPr>
        <w:spacing w:after="0" w:line="240" w:lineRule="auto"/>
        <w:ind w:left="993" w:right="565"/>
        <w:jc w:val="both"/>
        <w:rPr>
          <w:rFonts w:asciiTheme="majorHAnsi" w:hAnsiTheme="majorHAnsi" w:cstheme="majorHAnsi"/>
        </w:rPr>
      </w:pPr>
    </w:p>
    <w:p w14:paraId="17E09725" w14:textId="1E132A42" w:rsidR="00305D64" w:rsidRPr="00305D64" w:rsidRDefault="00305D64" w:rsidP="00871D43">
      <w:pPr>
        <w:spacing w:after="0" w:line="240" w:lineRule="auto"/>
        <w:ind w:left="993" w:right="565"/>
        <w:jc w:val="both"/>
        <w:rPr>
          <w:rFonts w:asciiTheme="majorHAnsi" w:hAnsiTheme="majorHAnsi" w:cstheme="majorHAnsi"/>
          <w:b/>
          <w:u w:val="single"/>
        </w:rPr>
      </w:pPr>
    </w:p>
    <w:p w14:paraId="6048D8DA" w14:textId="32DCEEDF" w:rsidR="00305D64" w:rsidRPr="00305D64" w:rsidRDefault="00305D64" w:rsidP="00871D43">
      <w:pPr>
        <w:spacing w:after="0" w:line="240" w:lineRule="auto"/>
        <w:ind w:left="993" w:right="565"/>
        <w:jc w:val="both"/>
        <w:rPr>
          <w:rFonts w:asciiTheme="majorHAnsi" w:hAnsiTheme="majorHAnsi" w:cstheme="majorHAnsi"/>
          <w:b/>
          <w:sz w:val="24"/>
          <w:szCs w:val="24"/>
          <w:u w:val="single"/>
        </w:rPr>
      </w:pPr>
      <w:r w:rsidRPr="00305D64">
        <w:rPr>
          <w:rFonts w:asciiTheme="majorHAnsi" w:hAnsiTheme="majorHAnsi" w:cstheme="majorHAnsi"/>
          <w:b/>
          <w:u w:val="single"/>
        </w:rPr>
        <w:t>DOKUMENT NALEŻY ZAŁĄCZYĆ DO OFERTY</w:t>
      </w:r>
    </w:p>
    <w:p w14:paraId="5496C426" w14:textId="736A29A1" w:rsidR="00937E3B" w:rsidRPr="00871D43" w:rsidRDefault="00937E3B" w:rsidP="00871D43">
      <w:pPr>
        <w:spacing w:after="0" w:line="240" w:lineRule="auto"/>
        <w:ind w:left="993" w:right="565"/>
        <w:jc w:val="both"/>
        <w:rPr>
          <w:rFonts w:asciiTheme="majorHAnsi" w:hAnsiTheme="majorHAnsi" w:cstheme="majorHAnsi"/>
          <w:sz w:val="24"/>
          <w:szCs w:val="24"/>
        </w:rPr>
      </w:pPr>
    </w:p>
    <w:sectPr w:rsidR="00937E3B" w:rsidRPr="00871D43" w:rsidSect="00F83054">
      <w:headerReference w:type="even" r:id="rId12"/>
      <w:headerReference w:type="default" r:id="rId13"/>
      <w:footerReference w:type="even" r:id="rId14"/>
      <w:footerReference w:type="default" r:id="rId15"/>
      <w:headerReference w:type="first" r:id="rId16"/>
      <w:footerReference w:type="first" r:id="rId17"/>
      <w:pgSz w:w="11906" w:h="16838"/>
      <w:pgMar w:top="2835"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FA799" w14:textId="77777777" w:rsidR="00213D46" w:rsidRDefault="00213D46" w:rsidP="00616A2E">
      <w:pPr>
        <w:spacing w:after="0" w:line="240" w:lineRule="auto"/>
      </w:pPr>
      <w:r>
        <w:separator/>
      </w:r>
    </w:p>
  </w:endnote>
  <w:endnote w:type="continuationSeparator" w:id="0">
    <w:p w14:paraId="71F96EFC" w14:textId="77777777" w:rsidR="00213D46" w:rsidRDefault="00213D46" w:rsidP="00616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14E93" w14:textId="77777777" w:rsidR="0005223E" w:rsidRDefault="0005223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77373" w14:textId="77777777" w:rsidR="0005223E" w:rsidRDefault="0005223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A35B1" w14:textId="77777777" w:rsidR="0005223E" w:rsidRDefault="0005223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F2E1D" w14:textId="77777777" w:rsidR="00213D46" w:rsidRDefault="00213D46" w:rsidP="00616A2E">
      <w:pPr>
        <w:spacing w:after="0" w:line="240" w:lineRule="auto"/>
      </w:pPr>
      <w:r>
        <w:separator/>
      </w:r>
    </w:p>
  </w:footnote>
  <w:footnote w:type="continuationSeparator" w:id="0">
    <w:p w14:paraId="0D03A82C" w14:textId="77777777" w:rsidR="00213D46" w:rsidRDefault="00213D46" w:rsidP="00616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F3CD0" w14:textId="77777777" w:rsidR="0005223E" w:rsidRDefault="00213D46">
    <w:pPr>
      <w:pStyle w:val="Nagwek"/>
    </w:pPr>
    <w:r>
      <w:rPr>
        <w:noProof/>
      </w:rPr>
      <w:pict w14:anchorId="08DDD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2348" o:spid="_x0000_s2050" type="#_x0000_t75" style="position:absolute;margin-left:0;margin-top:0;width:595.45pt;height:841.9pt;z-index:-251657216;mso-position-horizontal:center;mso-position-horizontal-relative:margin;mso-position-vertical:center;mso-position-vertical-relative:margin" o:allowincell="f">
          <v:imagedata r:id="rId1" o:title="DCF - tło - papier firmowy"/>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43E97" w14:textId="77777777" w:rsidR="0005223E" w:rsidRDefault="00213D46">
    <w:pPr>
      <w:pStyle w:val="Nagwek"/>
    </w:pPr>
    <w:r>
      <w:rPr>
        <w:noProof/>
      </w:rPr>
      <w:pict w14:anchorId="421647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2349" o:spid="_x0000_s2051" type="#_x0000_t75" style="position:absolute;margin-left:-71pt;margin-top:-140.7pt;width:595.45pt;height:841.9pt;z-index:-251656192;mso-position-horizontal-relative:margin;mso-position-vertical-relative:margin" o:allowincell="f">
          <v:imagedata r:id="rId1" o:title="DCF - tło - papier firmowy"/>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5D5B1" w14:textId="77777777" w:rsidR="0005223E" w:rsidRDefault="00213D46">
    <w:pPr>
      <w:pStyle w:val="Nagwek"/>
    </w:pPr>
    <w:r>
      <w:rPr>
        <w:noProof/>
      </w:rPr>
      <w:pict w14:anchorId="6BCAE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2347" o:spid="_x0000_s2049" type="#_x0000_t75" style="position:absolute;margin-left:0;margin-top:0;width:595.45pt;height:841.9pt;z-index:-251658240;mso-position-horizontal:center;mso-position-horizontal-relative:margin;mso-position-vertical:center;mso-position-vertical-relative:margin" o:allowincell="f">
          <v:imagedata r:id="rId1" o:title="DCF - tło - papier firmowy"/>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581D"/>
    <w:multiLevelType w:val="hybridMultilevel"/>
    <w:tmpl w:val="8E18DB66"/>
    <w:lvl w:ilvl="0" w:tplc="54F49F5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15:restartNumberingAfterBreak="0">
    <w:nsid w:val="06384587"/>
    <w:multiLevelType w:val="hybridMultilevel"/>
    <w:tmpl w:val="DBBE9E46"/>
    <w:lvl w:ilvl="0" w:tplc="B3A681A8">
      <w:start w:val="1"/>
      <w:numFmt w:val="decimal"/>
      <w:lvlText w:val="%1."/>
      <w:lvlJc w:val="left"/>
      <w:pPr>
        <w:ind w:left="1413" w:hanging="4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 w15:restartNumberingAfterBreak="0">
    <w:nsid w:val="08456A29"/>
    <w:multiLevelType w:val="hybridMultilevel"/>
    <w:tmpl w:val="3F8A0EDA"/>
    <w:lvl w:ilvl="0" w:tplc="B3A681A8">
      <w:start w:val="1"/>
      <w:numFmt w:val="decimal"/>
      <w:lvlText w:val="%1."/>
      <w:lvlJc w:val="left"/>
      <w:pPr>
        <w:ind w:left="1413" w:hanging="4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08DD32B2"/>
    <w:multiLevelType w:val="hybridMultilevel"/>
    <w:tmpl w:val="B0BA6072"/>
    <w:lvl w:ilvl="0" w:tplc="B3A681A8">
      <w:start w:val="1"/>
      <w:numFmt w:val="decimal"/>
      <w:lvlText w:val="%1."/>
      <w:lvlJc w:val="left"/>
      <w:pPr>
        <w:ind w:left="1413" w:hanging="420"/>
      </w:pPr>
      <w:rPr>
        <w:rFonts w:hint="default"/>
      </w:rPr>
    </w:lvl>
    <w:lvl w:ilvl="1" w:tplc="6BDA12D6">
      <w:start w:val="1"/>
      <w:numFmt w:val="decimal"/>
      <w:lvlText w:val="%2)"/>
      <w:lvlJc w:val="left"/>
      <w:pPr>
        <w:ind w:left="2133" w:hanging="42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0E9E7AE5"/>
    <w:multiLevelType w:val="hybridMultilevel"/>
    <w:tmpl w:val="8B00E662"/>
    <w:lvl w:ilvl="0" w:tplc="5E5A3EF4">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15:restartNumberingAfterBreak="0">
    <w:nsid w:val="0F696F02"/>
    <w:multiLevelType w:val="hybridMultilevel"/>
    <w:tmpl w:val="94F8640C"/>
    <w:lvl w:ilvl="0" w:tplc="B3A681A8">
      <w:start w:val="1"/>
      <w:numFmt w:val="decimal"/>
      <w:lvlText w:val="%1."/>
      <w:lvlJc w:val="left"/>
      <w:pPr>
        <w:ind w:left="1413" w:hanging="420"/>
      </w:pPr>
      <w:rPr>
        <w:rFonts w:hint="default"/>
      </w:rPr>
    </w:lvl>
    <w:lvl w:ilvl="1" w:tplc="F53CB0FC">
      <w:start w:val="1"/>
      <w:numFmt w:val="decimal"/>
      <w:lvlText w:val="%2)"/>
      <w:lvlJc w:val="left"/>
      <w:pPr>
        <w:ind w:left="2133" w:hanging="42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11F0E68"/>
    <w:multiLevelType w:val="hybridMultilevel"/>
    <w:tmpl w:val="8B00E662"/>
    <w:lvl w:ilvl="0" w:tplc="5E5A3EF4">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16D94478"/>
    <w:multiLevelType w:val="hybridMultilevel"/>
    <w:tmpl w:val="D7B289F8"/>
    <w:lvl w:ilvl="0" w:tplc="B3A681A8">
      <w:start w:val="1"/>
      <w:numFmt w:val="decimal"/>
      <w:lvlText w:val="%1."/>
      <w:lvlJc w:val="left"/>
      <w:pPr>
        <w:ind w:left="1413" w:hanging="4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17D15A5E"/>
    <w:multiLevelType w:val="hybridMultilevel"/>
    <w:tmpl w:val="151AECCA"/>
    <w:lvl w:ilvl="0" w:tplc="585AEB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207D38"/>
    <w:multiLevelType w:val="hybridMultilevel"/>
    <w:tmpl w:val="764848DC"/>
    <w:lvl w:ilvl="0" w:tplc="230AB85A">
      <w:start w:val="1"/>
      <w:numFmt w:val="decimal"/>
      <w:lvlText w:val="%1."/>
      <w:lvlJc w:val="left"/>
      <w:pPr>
        <w:ind w:left="1413" w:hanging="420"/>
      </w:pPr>
      <w:rPr>
        <w:rFonts w:hint="default"/>
      </w:rPr>
    </w:lvl>
    <w:lvl w:ilvl="1" w:tplc="7038AF82">
      <w:start w:val="1"/>
      <w:numFmt w:val="lowerRoman"/>
      <w:lvlText w:val="%2)"/>
      <w:lvlJc w:val="left"/>
      <w:pPr>
        <w:ind w:left="2433" w:hanging="72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1DD244F7"/>
    <w:multiLevelType w:val="hybridMultilevel"/>
    <w:tmpl w:val="3B48A092"/>
    <w:lvl w:ilvl="0" w:tplc="84C291C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26937EE4"/>
    <w:multiLevelType w:val="hybridMultilevel"/>
    <w:tmpl w:val="D8048A58"/>
    <w:lvl w:ilvl="0" w:tplc="B7C69530">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2" w15:restartNumberingAfterBreak="0">
    <w:nsid w:val="27964DDC"/>
    <w:multiLevelType w:val="hybridMultilevel"/>
    <w:tmpl w:val="661221C8"/>
    <w:lvl w:ilvl="0" w:tplc="B3A681A8">
      <w:start w:val="1"/>
      <w:numFmt w:val="decimal"/>
      <w:lvlText w:val="%1."/>
      <w:lvlJc w:val="left"/>
      <w:pPr>
        <w:ind w:left="2406" w:hanging="42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 w15:restartNumberingAfterBreak="0">
    <w:nsid w:val="29C65907"/>
    <w:multiLevelType w:val="hybridMultilevel"/>
    <w:tmpl w:val="3D3479C2"/>
    <w:lvl w:ilvl="0" w:tplc="B3A681A8">
      <w:start w:val="1"/>
      <w:numFmt w:val="decimal"/>
      <w:lvlText w:val="%1."/>
      <w:lvlJc w:val="left"/>
      <w:pPr>
        <w:ind w:left="1413" w:hanging="420"/>
      </w:pPr>
      <w:rPr>
        <w:rFonts w:hint="default"/>
      </w:rPr>
    </w:lvl>
    <w:lvl w:ilvl="1" w:tplc="667ADC66">
      <w:start w:val="1"/>
      <w:numFmt w:val="decimal"/>
      <w:lvlText w:val="%2)"/>
      <w:lvlJc w:val="left"/>
      <w:pPr>
        <w:ind w:left="2133" w:hanging="42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29F72EC9"/>
    <w:multiLevelType w:val="hybridMultilevel"/>
    <w:tmpl w:val="FE40A92C"/>
    <w:lvl w:ilvl="0" w:tplc="84C291C2">
      <w:start w:val="1"/>
      <w:numFmt w:val="decimal"/>
      <w:lvlText w:val="%1."/>
      <w:lvlJc w:val="left"/>
      <w:pPr>
        <w:ind w:left="2346"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2BFB00A5"/>
    <w:multiLevelType w:val="hybridMultilevel"/>
    <w:tmpl w:val="D50011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EFF2750"/>
    <w:multiLevelType w:val="hybridMultilevel"/>
    <w:tmpl w:val="90BC1A8E"/>
    <w:lvl w:ilvl="0" w:tplc="70001298">
      <w:start w:val="1"/>
      <w:numFmt w:val="decimal"/>
      <w:lvlText w:val="%1)"/>
      <w:lvlJc w:val="left"/>
      <w:pPr>
        <w:ind w:left="1413" w:hanging="4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35C22261"/>
    <w:multiLevelType w:val="hybridMultilevel"/>
    <w:tmpl w:val="A08CC782"/>
    <w:lvl w:ilvl="0" w:tplc="768C748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3A0044FC"/>
    <w:multiLevelType w:val="hybridMultilevel"/>
    <w:tmpl w:val="BE7E9EEC"/>
    <w:lvl w:ilvl="0" w:tplc="0415000F">
      <w:start w:val="1"/>
      <w:numFmt w:val="decimal"/>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9" w15:restartNumberingAfterBreak="0">
    <w:nsid w:val="3AC00DA9"/>
    <w:multiLevelType w:val="hybridMultilevel"/>
    <w:tmpl w:val="71261D0E"/>
    <w:lvl w:ilvl="0" w:tplc="B3A681A8">
      <w:start w:val="1"/>
      <w:numFmt w:val="decimal"/>
      <w:lvlText w:val="%1."/>
      <w:lvlJc w:val="left"/>
      <w:pPr>
        <w:ind w:left="2406" w:hanging="42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438C22E5"/>
    <w:multiLevelType w:val="hybridMultilevel"/>
    <w:tmpl w:val="90BC1A8E"/>
    <w:lvl w:ilvl="0" w:tplc="70001298">
      <w:start w:val="1"/>
      <w:numFmt w:val="decimal"/>
      <w:lvlText w:val="%1)"/>
      <w:lvlJc w:val="left"/>
      <w:pPr>
        <w:ind w:left="1413" w:hanging="4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4C2E4B85"/>
    <w:multiLevelType w:val="hybridMultilevel"/>
    <w:tmpl w:val="94F8640C"/>
    <w:lvl w:ilvl="0" w:tplc="B3A681A8">
      <w:start w:val="1"/>
      <w:numFmt w:val="decimal"/>
      <w:lvlText w:val="%1."/>
      <w:lvlJc w:val="left"/>
      <w:pPr>
        <w:ind w:left="1413" w:hanging="420"/>
      </w:pPr>
      <w:rPr>
        <w:rFonts w:hint="default"/>
      </w:rPr>
    </w:lvl>
    <w:lvl w:ilvl="1" w:tplc="F53CB0FC">
      <w:start w:val="1"/>
      <w:numFmt w:val="decimal"/>
      <w:lvlText w:val="%2)"/>
      <w:lvlJc w:val="left"/>
      <w:pPr>
        <w:ind w:left="2133" w:hanging="42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4F0F3AAA"/>
    <w:multiLevelType w:val="hybridMultilevel"/>
    <w:tmpl w:val="A282CE16"/>
    <w:lvl w:ilvl="0" w:tplc="B3A681A8">
      <w:start w:val="1"/>
      <w:numFmt w:val="decimal"/>
      <w:lvlText w:val="%1."/>
      <w:lvlJc w:val="left"/>
      <w:pPr>
        <w:ind w:left="2406" w:hanging="42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15:restartNumberingAfterBreak="0">
    <w:nsid w:val="4F6A6CBE"/>
    <w:multiLevelType w:val="hybridMultilevel"/>
    <w:tmpl w:val="0B226DC6"/>
    <w:lvl w:ilvl="0" w:tplc="B3A681A8">
      <w:start w:val="1"/>
      <w:numFmt w:val="decimal"/>
      <w:lvlText w:val="%1."/>
      <w:lvlJc w:val="left"/>
      <w:pPr>
        <w:ind w:left="2406" w:hanging="42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15:restartNumberingAfterBreak="0">
    <w:nsid w:val="4F907D0B"/>
    <w:multiLevelType w:val="hybridMultilevel"/>
    <w:tmpl w:val="9238D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15C75AB"/>
    <w:multiLevelType w:val="hybridMultilevel"/>
    <w:tmpl w:val="F1D65318"/>
    <w:lvl w:ilvl="0" w:tplc="730E575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695801"/>
    <w:multiLevelType w:val="hybridMultilevel"/>
    <w:tmpl w:val="94F8640C"/>
    <w:lvl w:ilvl="0" w:tplc="B3A681A8">
      <w:start w:val="1"/>
      <w:numFmt w:val="decimal"/>
      <w:lvlText w:val="%1."/>
      <w:lvlJc w:val="left"/>
      <w:pPr>
        <w:ind w:left="1413" w:hanging="420"/>
      </w:pPr>
      <w:rPr>
        <w:rFonts w:hint="default"/>
      </w:rPr>
    </w:lvl>
    <w:lvl w:ilvl="1" w:tplc="F53CB0FC">
      <w:start w:val="1"/>
      <w:numFmt w:val="decimal"/>
      <w:lvlText w:val="%2)"/>
      <w:lvlJc w:val="left"/>
      <w:pPr>
        <w:ind w:left="2133" w:hanging="42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535D4AF5"/>
    <w:multiLevelType w:val="hybridMultilevel"/>
    <w:tmpl w:val="A0880B56"/>
    <w:lvl w:ilvl="0" w:tplc="B3A681A8">
      <w:start w:val="1"/>
      <w:numFmt w:val="decimal"/>
      <w:lvlText w:val="%1."/>
      <w:lvlJc w:val="left"/>
      <w:pPr>
        <w:ind w:left="2406" w:hanging="42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53802677"/>
    <w:multiLevelType w:val="hybridMultilevel"/>
    <w:tmpl w:val="94F8640C"/>
    <w:lvl w:ilvl="0" w:tplc="B3A681A8">
      <w:start w:val="1"/>
      <w:numFmt w:val="decimal"/>
      <w:lvlText w:val="%1."/>
      <w:lvlJc w:val="left"/>
      <w:pPr>
        <w:ind w:left="1413" w:hanging="420"/>
      </w:pPr>
      <w:rPr>
        <w:rFonts w:hint="default"/>
      </w:rPr>
    </w:lvl>
    <w:lvl w:ilvl="1" w:tplc="F53CB0FC">
      <w:start w:val="1"/>
      <w:numFmt w:val="decimal"/>
      <w:lvlText w:val="%2)"/>
      <w:lvlJc w:val="left"/>
      <w:pPr>
        <w:ind w:left="2133" w:hanging="42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54CA1BD0"/>
    <w:multiLevelType w:val="hybridMultilevel"/>
    <w:tmpl w:val="1B8C248E"/>
    <w:lvl w:ilvl="0" w:tplc="70001298">
      <w:start w:val="1"/>
      <w:numFmt w:val="decimal"/>
      <w:lvlText w:val="%1)"/>
      <w:lvlJc w:val="left"/>
      <w:pPr>
        <w:ind w:left="2406" w:hanging="420"/>
      </w:pPr>
      <w:rPr>
        <w:rFonts w:hint="default"/>
      </w:rPr>
    </w:lvl>
    <w:lvl w:ilvl="1" w:tplc="C7A6A5A2">
      <w:start w:val="1"/>
      <w:numFmt w:val="lowerLetter"/>
      <w:lvlText w:val="%2)"/>
      <w:lvlJc w:val="left"/>
      <w:pPr>
        <w:ind w:left="2493" w:hanging="420"/>
      </w:pPr>
      <w:rPr>
        <w:rFonts w:hint="default"/>
      </w:rPr>
    </w:lvl>
    <w:lvl w:ilvl="2" w:tplc="B15C8CD4">
      <w:start w:val="2"/>
      <w:numFmt w:val="bullet"/>
      <w:lvlText w:val=""/>
      <w:lvlJc w:val="left"/>
      <w:pPr>
        <w:ind w:left="3333" w:hanging="360"/>
      </w:pPr>
      <w:rPr>
        <w:rFonts w:ascii="Symbol" w:eastAsiaTheme="minorHAnsi" w:hAnsi="Symbol" w:cstheme="majorHAnsi" w:hint="default"/>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558222FB"/>
    <w:multiLevelType w:val="hybridMultilevel"/>
    <w:tmpl w:val="65469BB8"/>
    <w:lvl w:ilvl="0" w:tplc="84C291C2">
      <w:start w:val="1"/>
      <w:numFmt w:val="decimal"/>
      <w:lvlText w:val="%1."/>
      <w:lvlJc w:val="left"/>
      <w:pPr>
        <w:ind w:left="2346"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1" w15:restartNumberingAfterBreak="0">
    <w:nsid w:val="5A2F0589"/>
    <w:multiLevelType w:val="hybridMultilevel"/>
    <w:tmpl w:val="378EC878"/>
    <w:lvl w:ilvl="0" w:tplc="B3A681A8">
      <w:start w:val="1"/>
      <w:numFmt w:val="decimal"/>
      <w:lvlText w:val="%1."/>
      <w:lvlJc w:val="left"/>
      <w:pPr>
        <w:ind w:left="1413" w:hanging="4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5CAF7EAB"/>
    <w:multiLevelType w:val="hybridMultilevel"/>
    <w:tmpl w:val="DB8C086C"/>
    <w:lvl w:ilvl="0" w:tplc="04150001">
      <w:start w:val="1"/>
      <w:numFmt w:val="bullet"/>
      <w:lvlText w:val=""/>
      <w:lvlJc w:val="left"/>
      <w:pPr>
        <w:ind w:left="1742" w:hanging="360"/>
      </w:pPr>
      <w:rPr>
        <w:rFonts w:ascii="Symbol" w:hAnsi="Symbol" w:hint="default"/>
      </w:rPr>
    </w:lvl>
    <w:lvl w:ilvl="1" w:tplc="04150003" w:tentative="1">
      <w:start w:val="1"/>
      <w:numFmt w:val="bullet"/>
      <w:lvlText w:val="o"/>
      <w:lvlJc w:val="left"/>
      <w:pPr>
        <w:ind w:left="2462" w:hanging="360"/>
      </w:pPr>
      <w:rPr>
        <w:rFonts w:ascii="Courier New" w:hAnsi="Courier New" w:cs="Courier New" w:hint="default"/>
      </w:rPr>
    </w:lvl>
    <w:lvl w:ilvl="2" w:tplc="04150005" w:tentative="1">
      <w:start w:val="1"/>
      <w:numFmt w:val="bullet"/>
      <w:lvlText w:val=""/>
      <w:lvlJc w:val="left"/>
      <w:pPr>
        <w:ind w:left="3182" w:hanging="360"/>
      </w:pPr>
      <w:rPr>
        <w:rFonts w:ascii="Wingdings" w:hAnsi="Wingdings" w:hint="default"/>
      </w:rPr>
    </w:lvl>
    <w:lvl w:ilvl="3" w:tplc="04150001" w:tentative="1">
      <w:start w:val="1"/>
      <w:numFmt w:val="bullet"/>
      <w:lvlText w:val=""/>
      <w:lvlJc w:val="left"/>
      <w:pPr>
        <w:ind w:left="3902" w:hanging="360"/>
      </w:pPr>
      <w:rPr>
        <w:rFonts w:ascii="Symbol" w:hAnsi="Symbol" w:hint="default"/>
      </w:rPr>
    </w:lvl>
    <w:lvl w:ilvl="4" w:tplc="04150003" w:tentative="1">
      <w:start w:val="1"/>
      <w:numFmt w:val="bullet"/>
      <w:lvlText w:val="o"/>
      <w:lvlJc w:val="left"/>
      <w:pPr>
        <w:ind w:left="4622" w:hanging="360"/>
      </w:pPr>
      <w:rPr>
        <w:rFonts w:ascii="Courier New" w:hAnsi="Courier New" w:cs="Courier New" w:hint="default"/>
      </w:rPr>
    </w:lvl>
    <w:lvl w:ilvl="5" w:tplc="04150005" w:tentative="1">
      <w:start w:val="1"/>
      <w:numFmt w:val="bullet"/>
      <w:lvlText w:val=""/>
      <w:lvlJc w:val="left"/>
      <w:pPr>
        <w:ind w:left="5342" w:hanging="360"/>
      </w:pPr>
      <w:rPr>
        <w:rFonts w:ascii="Wingdings" w:hAnsi="Wingdings" w:hint="default"/>
      </w:rPr>
    </w:lvl>
    <w:lvl w:ilvl="6" w:tplc="04150001" w:tentative="1">
      <w:start w:val="1"/>
      <w:numFmt w:val="bullet"/>
      <w:lvlText w:val=""/>
      <w:lvlJc w:val="left"/>
      <w:pPr>
        <w:ind w:left="6062" w:hanging="360"/>
      </w:pPr>
      <w:rPr>
        <w:rFonts w:ascii="Symbol" w:hAnsi="Symbol" w:hint="default"/>
      </w:rPr>
    </w:lvl>
    <w:lvl w:ilvl="7" w:tplc="04150003" w:tentative="1">
      <w:start w:val="1"/>
      <w:numFmt w:val="bullet"/>
      <w:lvlText w:val="o"/>
      <w:lvlJc w:val="left"/>
      <w:pPr>
        <w:ind w:left="6782" w:hanging="360"/>
      </w:pPr>
      <w:rPr>
        <w:rFonts w:ascii="Courier New" w:hAnsi="Courier New" w:cs="Courier New" w:hint="default"/>
      </w:rPr>
    </w:lvl>
    <w:lvl w:ilvl="8" w:tplc="04150005" w:tentative="1">
      <w:start w:val="1"/>
      <w:numFmt w:val="bullet"/>
      <w:lvlText w:val=""/>
      <w:lvlJc w:val="left"/>
      <w:pPr>
        <w:ind w:left="7502" w:hanging="360"/>
      </w:pPr>
      <w:rPr>
        <w:rFonts w:ascii="Wingdings" w:hAnsi="Wingdings" w:hint="default"/>
      </w:rPr>
    </w:lvl>
  </w:abstractNum>
  <w:abstractNum w:abstractNumId="33" w15:restartNumberingAfterBreak="0">
    <w:nsid w:val="5F981C2E"/>
    <w:multiLevelType w:val="hybridMultilevel"/>
    <w:tmpl w:val="94F8640C"/>
    <w:lvl w:ilvl="0" w:tplc="B3A681A8">
      <w:start w:val="1"/>
      <w:numFmt w:val="decimal"/>
      <w:lvlText w:val="%1."/>
      <w:lvlJc w:val="left"/>
      <w:pPr>
        <w:ind w:left="1413" w:hanging="420"/>
      </w:pPr>
      <w:rPr>
        <w:rFonts w:hint="default"/>
      </w:rPr>
    </w:lvl>
    <w:lvl w:ilvl="1" w:tplc="F53CB0FC">
      <w:start w:val="1"/>
      <w:numFmt w:val="decimal"/>
      <w:lvlText w:val="%2)"/>
      <w:lvlJc w:val="left"/>
      <w:pPr>
        <w:ind w:left="2133" w:hanging="42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60DB6D08"/>
    <w:multiLevelType w:val="hybridMultilevel"/>
    <w:tmpl w:val="8B00E662"/>
    <w:lvl w:ilvl="0" w:tplc="5E5A3EF4">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64FD0F65"/>
    <w:multiLevelType w:val="hybridMultilevel"/>
    <w:tmpl w:val="90BC1A8E"/>
    <w:lvl w:ilvl="0" w:tplc="70001298">
      <w:start w:val="1"/>
      <w:numFmt w:val="decimal"/>
      <w:lvlText w:val="%1)"/>
      <w:lvlJc w:val="left"/>
      <w:pPr>
        <w:ind w:left="1413" w:hanging="4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65B3485C"/>
    <w:multiLevelType w:val="hybridMultilevel"/>
    <w:tmpl w:val="8F507362"/>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15:restartNumberingAfterBreak="0">
    <w:nsid w:val="685C699F"/>
    <w:multiLevelType w:val="hybridMultilevel"/>
    <w:tmpl w:val="40F67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99149D"/>
    <w:multiLevelType w:val="hybridMultilevel"/>
    <w:tmpl w:val="94F8640C"/>
    <w:lvl w:ilvl="0" w:tplc="B3A681A8">
      <w:start w:val="1"/>
      <w:numFmt w:val="decimal"/>
      <w:lvlText w:val="%1."/>
      <w:lvlJc w:val="left"/>
      <w:pPr>
        <w:ind w:left="1413" w:hanging="420"/>
      </w:pPr>
      <w:rPr>
        <w:rFonts w:hint="default"/>
      </w:rPr>
    </w:lvl>
    <w:lvl w:ilvl="1" w:tplc="F53CB0FC">
      <w:start w:val="1"/>
      <w:numFmt w:val="decimal"/>
      <w:lvlText w:val="%2)"/>
      <w:lvlJc w:val="left"/>
      <w:pPr>
        <w:ind w:left="2133" w:hanging="42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73F3776C"/>
    <w:multiLevelType w:val="hybridMultilevel"/>
    <w:tmpl w:val="4AB20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9D7017"/>
    <w:multiLevelType w:val="hybridMultilevel"/>
    <w:tmpl w:val="94F8640C"/>
    <w:lvl w:ilvl="0" w:tplc="B3A681A8">
      <w:start w:val="1"/>
      <w:numFmt w:val="decimal"/>
      <w:lvlText w:val="%1."/>
      <w:lvlJc w:val="left"/>
      <w:pPr>
        <w:ind w:left="1413" w:hanging="420"/>
      </w:pPr>
      <w:rPr>
        <w:rFonts w:hint="default"/>
      </w:rPr>
    </w:lvl>
    <w:lvl w:ilvl="1" w:tplc="F53CB0FC">
      <w:start w:val="1"/>
      <w:numFmt w:val="decimal"/>
      <w:lvlText w:val="%2)"/>
      <w:lvlJc w:val="left"/>
      <w:pPr>
        <w:ind w:left="2133" w:hanging="42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7C5F2AEF"/>
    <w:multiLevelType w:val="hybridMultilevel"/>
    <w:tmpl w:val="BE7E9EEC"/>
    <w:lvl w:ilvl="0" w:tplc="0415000F">
      <w:start w:val="1"/>
      <w:numFmt w:val="decimal"/>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2" w15:restartNumberingAfterBreak="0">
    <w:nsid w:val="7CD41A19"/>
    <w:multiLevelType w:val="hybridMultilevel"/>
    <w:tmpl w:val="E9BC5FBE"/>
    <w:lvl w:ilvl="0" w:tplc="B3A681A8">
      <w:start w:val="1"/>
      <w:numFmt w:val="decimal"/>
      <w:lvlText w:val="%1."/>
      <w:lvlJc w:val="left"/>
      <w:pPr>
        <w:ind w:left="2406" w:hanging="42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8"/>
  </w:num>
  <w:num w:numId="5">
    <w:abstractNumId w:val="39"/>
  </w:num>
  <w:num w:numId="6">
    <w:abstractNumId w:val="37"/>
  </w:num>
  <w:num w:numId="7">
    <w:abstractNumId w:val="41"/>
  </w:num>
  <w:num w:numId="8">
    <w:abstractNumId w:val="36"/>
  </w:num>
  <w:num w:numId="9">
    <w:abstractNumId w:val="10"/>
  </w:num>
  <w:num w:numId="10">
    <w:abstractNumId w:val="14"/>
  </w:num>
  <w:num w:numId="11">
    <w:abstractNumId w:val="30"/>
  </w:num>
  <w:num w:numId="12">
    <w:abstractNumId w:val="13"/>
  </w:num>
  <w:num w:numId="13">
    <w:abstractNumId w:val="42"/>
  </w:num>
  <w:num w:numId="14">
    <w:abstractNumId w:val="17"/>
  </w:num>
  <w:num w:numId="15">
    <w:abstractNumId w:val="1"/>
  </w:num>
  <w:num w:numId="16">
    <w:abstractNumId w:val="27"/>
  </w:num>
  <w:num w:numId="17">
    <w:abstractNumId w:val="31"/>
  </w:num>
  <w:num w:numId="18">
    <w:abstractNumId w:val="22"/>
  </w:num>
  <w:num w:numId="19">
    <w:abstractNumId w:val="7"/>
  </w:num>
  <w:num w:numId="20">
    <w:abstractNumId w:val="23"/>
  </w:num>
  <w:num w:numId="21">
    <w:abstractNumId w:val="2"/>
  </w:num>
  <w:num w:numId="22">
    <w:abstractNumId w:val="3"/>
  </w:num>
  <w:num w:numId="23">
    <w:abstractNumId w:val="12"/>
  </w:num>
  <w:num w:numId="24">
    <w:abstractNumId w:val="28"/>
  </w:num>
  <w:num w:numId="25">
    <w:abstractNumId w:val="19"/>
  </w:num>
  <w:num w:numId="26">
    <w:abstractNumId w:val="16"/>
  </w:num>
  <w:num w:numId="27">
    <w:abstractNumId w:val="29"/>
  </w:num>
  <w:num w:numId="28">
    <w:abstractNumId w:val="9"/>
  </w:num>
  <w:num w:numId="29">
    <w:abstractNumId w:val="0"/>
  </w:num>
  <w:num w:numId="30">
    <w:abstractNumId w:val="18"/>
  </w:num>
  <w:num w:numId="31">
    <w:abstractNumId w:val="11"/>
  </w:num>
  <w:num w:numId="32">
    <w:abstractNumId w:val="34"/>
  </w:num>
  <w:num w:numId="33">
    <w:abstractNumId w:val="4"/>
  </w:num>
  <w:num w:numId="34">
    <w:abstractNumId w:val="6"/>
  </w:num>
  <w:num w:numId="35">
    <w:abstractNumId w:val="26"/>
  </w:num>
  <w:num w:numId="36">
    <w:abstractNumId w:val="20"/>
  </w:num>
  <w:num w:numId="37">
    <w:abstractNumId w:val="35"/>
  </w:num>
  <w:num w:numId="38">
    <w:abstractNumId w:val="38"/>
  </w:num>
  <w:num w:numId="39">
    <w:abstractNumId w:val="40"/>
  </w:num>
  <w:num w:numId="40">
    <w:abstractNumId w:val="21"/>
  </w:num>
  <w:num w:numId="41">
    <w:abstractNumId w:val="32"/>
  </w:num>
  <w:num w:numId="42">
    <w:abstractNumId w:val="33"/>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32"/>
    <w:rsid w:val="000020E1"/>
    <w:rsid w:val="00005DCA"/>
    <w:rsid w:val="000133DA"/>
    <w:rsid w:val="00017DBA"/>
    <w:rsid w:val="0003573D"/>
    <w:rsid w:val="00037BAF"/>
    <w:rsid w:val="0005223E"/>
    <w:rsid w:val="0005317B"/>
    <w:rsid w:val="00062EA5"/>
    <w:rsid w:val="0007165C"/>
    <w:rsid w:val="000718C8"/>
    <w:rsid w:val="00076DD3"/>
    <w:rsid w:val="0007709F"/>
    <w:rsid w:val="0008145A"/>
    <w:rsid w:val="00086D09"/>
    <w:rsid w:val="00097EB7"/>
    <w:rsid w:val="000A0D27"/>
    <w:rsid w:val="000A7B78"/>
    <w:rsid w:val="000B1D4C"/>
    <w:rsid w:val="000B30A9"/>
    <w:rsid w:val="000C4D6F"/>
    <w:rsid w:val="000E2869"/>
    <w:rsid w:val="000E7C27"/>
    <w:rsid w:val="000F6E85"/>
    <w:rsid w:val="00102CC7"/>
    <w:rsid w:val="001137F9"/>
    <w:rsid w:val="0011514C"/>
    <w:rsid w:val="001167C9"/>
    <w:rsid w:val="001243D3"/>
    <w:rsid w:val="00124EE3"/>
    <w:rsid w:val="00131F55"/>
    <w:rsid w:val="00132E97"/>
    <w:rsid w:val="001352D7"/>
    <w:rsid w:val="00145A20"/>
    <w:rsid w:val="00151652"/>
    <w:rsid w:val="00155B28"/>
    <w:rsid w:val="001600E2"/>
    <w:rsid w:val="00160A41"/>
    <w:rsid w:val="00161BBC"/>
    <w:rsid w:val="00173404"/>
    <w:rsid w:val="00174566"/>
    <w:rsid w:val="00180D79"/>
    <w:rsid w:val="001834FE"/>
    <w:rsid w:val="001A0C35"/>
    <w:rsid w:val="001B2C51"/>
    <w:rsid w:val="001B365A"/>
    <w:rsid w:val="001B5E34"/>
    <w:rsid w:val="001C777C"/>
    <w:rsid w:val="001E363D"/>
    <w:rsid w:val="001E73D3"/>
    <w:rsid w:val="001E7B39"/>
    <w:rsid w:val="001F591C"/>
    <w:rsid w:val="001F7CE1"/>
    <w:rsid w:val="00201232"/>
    <w:rsid w:val="002015CE"/>
    <w:rsid w:val="00213D46"/>
    <w:rsid w:val="00221838"/>
    <w:rsid w:val="00237314"/>
    <w:rsid w:val="00240BD4"/>
    <w:rsid w:val="002425E4"/>
    <w:rsid w:val="002522E2"/>
    <w:rsid w:val="00255F90"/>
    <w:rsid w:val="00257E88"/>
    <w:rsid w:val="0026017F"/>
    <w:rsid w:val="00262AA0"/>
    <w:rsid w:val="00272720"/>
    <w:rsid w:val="002752B9"/>
    <w:rsid w:val="00280E05"/>
    <w:rsid w:val="00284D89"/>
    <w:rsid w:val="002A0692"/>
    <w:rsid w:val="002A1C95"/>
    <w:rsid w:val="002B26A1"/>
    <w:rsid w:val="002C00DC"/>
    <w:rsid w:val="002D6472"/>
    <w:rsid w:val="002D6A2F"/>
    <w:rsid w:val="002F1B10"/>
    <w:rsid w:val="002F70B4"/>
    <w:rsid w:val="002F7277"/>
    <w:rsid w:val="00305929"/>
    <w:rsid w:val="00305D64"/>
    <w:rsid w:val="00317230"/>
    <w:rsid w:val="00317371"/>
    <w:rsid w:val="0032451A"/>
    <w:rsid w:val="00334EF9"/>
    <w:rsid w:val="00335ACB"/>
    <w:rsid w:val="00335CBC"/>
    <w:rsid w:val="0034234E"/>
    <w:rsid w:val="0034573C"/>
    <w:rsid w:val="003559E6"/>
    <w:rsid w:val="00362BB7"/>
    <w:rsid w:val="00372795"/>
    <w:rsid w:val="00372A7C"/>
    <w:rsid w:val="00392254"/>
    <w:rsid w:val="003A60ED"/>
    <w:rsid w:val="003D1468"/>
    <w:rsid w:val="003D158A"/>
    <w:rsid w:val="003D30D7"/>
    <w:rsid w:val="003D48B6"/>
    <w:rsid w:val="003D7B63"/>
    <w:rsid w:val="003E62DB"/>
    <w:rsid w:val="003E743C"/>
    <w:rsid w:val="003F2B0A"/>
    <w:rsid w:val="003F55F8"/>
    <w:rsid w:val="004265A1"/>
    <w:rsid w:val="00432829"/>
    <w:rsid w:val="00441506"/>
    <w:rsid w:val="00442FD8"/>
    <w:rsid w:val="004627E7"/>
    <w:rsid w:val="004652A1"/>
    <w:rsid w:val="00471355"/>
    <w:rsid w:val="00483C29"/>
    <w:rsid w:val="00485DDA"/>
    <w:rsid w:val="00490099"/>
    <w:rsid w:val="004A07BC"/>
    <w:rsid w:val="004A1755"/>
    <w:rsid w:val="004C5B46"/>
    <w:rsid w:val="00506CBE"/>
    <w:rsid w:val="005070F5"/>
    <w:rsid w:val="00517149"/>
    <w:rsid w:val="00546F26"/>
    <w:rsid w:val="00551545"/>
    <w:rsid w:val="00583A2D"/>
    <w:rsid w:val="005A4112"/>
    <w:rsid w:val="005A7B2C"/>
    <w:rsid w:val="005B5044"/>
    <w:rsid w:val="005C0894"/>
    <w:rsid w:val="005C1BA8"/>
    <w:rsid w:val="005C7977"/>
    <w:rsid w:val="006036E3"/>
    <w:rsid w:val="006104FA"/>
    <w:rsid w:val="006164CE"/>
    <w:rsid w:val="006166B3"/>
    <w:rsid w:val="00616A2E"/>
    <w:rsid w:val="00626D7D"/>
    <w:rsid w:val="006275C1"/>
    <w:rsid w:val="006453F4"/>
    <w:rsid w:val="00652918"/>
    <w:rsid w:val="00653247"/>
    <w:rsid w:val="00661503"/>
    <w:rsid w:val="006717F2"/>
    <w:rsid w:val="006735F6"/>
    <w:rsid w:val="00684D0A"/>
    <w:rsid w:val="00690B43"/>
    <w:rsid w:val="00691050"/>
    <w:rsid w:val="006972F0"/>
    <w:rsid w:val="006B7535"/>
    <w:rsid w:val="006D1327"/>
    <w:rsid w:val="006E073B"/>
    <w:rsid w:val="006E432B"/>
    <w:rsid w:val="006E4517"/>
    <w:rsid w:val="00706E90"/>
    <w:rsid w:val="00710C00"/>
    <w:rsid w:val="00733063"/>
    <w:rsid w:val="007355E7"/>
    <w:rsid w:val="00744392"/>
    <w:rsid w:val="007469C3"/>
    <w:rsid w:val="0075114E"/>
    <w:rsid w:val="00764E0C"/>
    <w:rsid w:val="00765F21"/>
    <w:rsid w:val="00770FC0"/>
    <w:rsid w:val="00780290"/>
    <w:rsid w:val="0079595C"/>
    <w:rsid w:val="007A7703"/>
    <w:rsid w:val="007B4094"/>
    <w:rsid w:val="007C2243"/>
    <w:rsid w:val="007C504C"/>
    <w:rsid w:val="007C6CC4"/>
    <w:rsid w:val="007C78D4"/>
    <w:rsid w:val="007C7E3C"/>
    <w:rsid w:val="007D7B59"/>
    <w:rsid w:val="007F01B0"/>
    <w:rsid w:val="007F72DE"/>
    <w:rsid w:val="0080121A"/>
    <w:rsid w:val="0081204B"/>
    <w:rsid w:val="00817A10"/>
    <w:rsid w:val="0082216D"/>
    <w:rsid w:val="00826DA8"/>
    <w:rsid w:val="0083208E"/>
    <w:rsid w:val="00860AC4"/>
    <w:rsid w:val="00861C11"/>
    <w:rsid w:val="00863AC6"/>
    <w:rsid w:val="00871D43"/>
    <w:rsid w:val="008822A8"/>
    <w:rsid w:val="008850EB"/>
    <w:rsid w:val="00886909"/>
    <w:rsid w:val="008873F7"/>
    <w:rsid w:val="008904D2"/>
    <w:rsid w:val="00895DAB"/>
    <w:rsid w:val="00896540"/>
    <w:rsid w:val="008A2145"/>
    <w:rsid w:val="008A2276"/>
    <w:rsid w:val="008B2463"/>
    <w:rsid w:val="008C38F5"/>
    <w:rsid w:val="008D31A3"/>
    <w:rsid w:val="008E7ED1"/>
    <w:rsid w:val="00904077"/>
    <w:rsid w:val="00906DA7"/>
    <w:rsid w:val="00907748"/>
    <w:rsid w:val="00914F44"/>
    <w:rsid w:val="00937888"/>
    <w:rsid w:val="00937E3B"/>
    <w:rsid w:val="009517E3"/>
    <w:rsid w:val="00963F8E"/>
    <w:rsid w:val="009674AC"/>
    <w:rsid w:val="00973A75"/>
    <w:rsid w:val="009956B3"/>
    <w:rsid w:val="009A109B"/>
    <w:rsid w:val="009B6A0E"/>
    <w:rsid w:val="009C6373"/>
    <w:rsid w:val="009C75C5"/>
    <w:rsid w:val="009C7703"/>
    <w:rsid w:val="009D0E54"/>
    <w:rsid w:val="009F702A"/>
    <w:rsid w:val="00A01945"/>
    <w:rsid w:val="00A14677"/>
    <w:rsid w:val="00A24001"/>
    <w:rsid w:val="00A27949"/>
    <w:rsid w:val="00A36900"/>
    <w:rsid w:val="00A44DEA"/>
    <w:rsid w:val="00A47B30"/>
    <w:rsid w:val="00A72E5D"/>
    <w:rsid w:val="00A72ECF"/>
    <w:rsid w:val="00A75FB3"/>
    <w:rsid w:val="00A85DA4"/>
    <w:rsid w:val="00A86156"/>
    <w:rsid w:val="00A87B68"/>
    <w:rsid w:val="00A87C54"/>
    <w:rsid w:val="00A9113F"/>
    <w:rsid w:val="00A96F36"/>
    <w:rsid w:val="00AA248E"/>
    <w:rsid w:val="00AA2B9F"/>
    <w:rsid w:val="00AC27E1"/>
    <w:rsid w:val="00AC3322"/>
    <w:rsid w:val="00AD07B1"/>
    <w:rsid w:val="00AD5908"/>
    <w:rsid w:val="00AE25E7"/>
    <w:rsid w:val="00AF3196"/>
    <w:rsid w:val="00AF37BF"/>
    <w:rsid w:val="00B23963"/>
    <w:rsid w:val="00B239E5"/>
    <w:rsid w:val="00B31799"/>
    <w:rsid w:val="00B319DF"/>
    <w:rsid w:val="00B31ACD"/>
    <w:rsid w:val="00B321FF"/>
    <w:rsid w:val="00B436E9"/>
    <w:rsid w:val="00B45DBF"/>
    <w:rsid w:val="00B53062"/>
    <w:rsid w:val="00B606C2"/>
    <w:rsid w:val="00B651FA"/>
    <w:rsid w:val="00B67545"/>
    <w:rsid w:val="00B73DBD"/>
    <w:rsid w:val="00B74367"/>
    <w:rsid w:val="00B80F7F"/>
    <w:rsid w:val="00B825B2"/>
    <w:rsid w:val="00B8379D"/>
    <w:rsid w:val="00B9332D"/>
    <w:rsid w:val="00BA03B6"/>
    <w:rsid w:val="00BB4DC5"/>
    <w:rsid w:val="00BD252B"/>
    <w:rsid w:val="00BD2DA4"/>
    <w:rsid w:val="00BD3DC5"/>
    <w:rsid w:val="00BE0777"/>
    <w:rsid w:val="00C05670"/>
    <w:rsid w:val="00C219D5"/>
    <w:rsid w:val="00C269E0"/>
    <w:rsid w:val="00C376CF"/>
    <w:rsid w:val="00C53189"/>
    <w:rsid w:val="00C53327"/>
    <w:rsid w:val="00C569B7"/>
    <w:rsid w:val="00C723DD"/>
    <w:rsid w:val="00C82892"/>
    <w:rsid w:val="00C82D63"/>
    <w:rsid w:val="00C85CF9"/>
    <w:rsid w:val="00CC0A81"/>
    <w:rsid w:val="00CC216E"/>
    <w:rsid w:val="00CC3038"/>
    <w:rsid w:val="00CD2434"/>
    <w:rsid w:val="00CD37BF"/>
    <w:rsid w:val="00CD3F14"/>
    <w:rsid w:val="00CE302F"/>
    <w:rsid w:val="00CE421B"/>
    <w:rsid w:val="00CE44C1"/>
    <w:rsid w:val="00CF0528"/>
    <w:rsid w:val="00D01AC6"/>
    <w:rsid w:val="00D07F32"/>
    <w:rsid w:val="00D142A1"/>
    <w:rsid w:val="00D14BAD"/>
    <w:rsid w:val="00D17B8E"/>
    <w:rsid w:val="00D21ACE"/>
    <w:rsid w:val="00D25778"/>
    <w:rsid w:val="00D354B5"/>
    <w:rsid w:val="00D44770"/>
    <w:rsid w:val="00D45CB0"/>
    <w:rsid w:val="00D52C79"/>
    <w:rsid w:val="00D53C41"/>
    <w:rsid w:val="00D60E78"/>
    <w:rsid w:val="00D815F7"/>
    <w:rsid w:val="00DA3D40"/>
    <w:rsid w:val="00DB1ECE"/>
    <w:rsid w:val="00DB3B35"/>
    <w:rsid w:val="00DD050F"/>
    <w:rsid w:val="00DD3F26"/>
    <w:rsid w:val="00DD602C"/>
    <w:rsid w:val="00DD6CC5"/>
    <w:rsid w:val="00DE2AD7"/>
    <w:rsid w:val="00DE6066"/>
    <w:rsid w:val="00DE6077"/>
    <w:rsid w:val="00DF23F5"/>
    <w:rsid w:val="00DF7DE8"/>
    <w:rsid w:val="00E018CF"/>
    <w:rsid w:val="00E067AB"/>
    <w:rsid w:val="00E07289"/>
    <w:rsid w:val="00E14153"/>
    <w:rsid w:val="00E21373"/>
    <w:rsid w:val="00E22917"/>
    <w:rsid w:val="00E4062E"/>
    <w:rsid w:val="00E424BA"/>
    <w:rsid w:val="00E5754B"/>
    <w:rsid w:val="00E633AB"/>
    <w:rsid w:val="00E7332A"/>
    <w:rsid w:val="00E7632A"/>
    <w:rsid w:val="00E80EA9"/>
    <w:rsid w:val="00E832FD"/>
    <w:rsid w:val="00E83C9E"/>
    <w:rsid w:val="00E84B4B"/>
    <w:rsid w:val="00E91820"/>
    <w:rsid w:val="00E93B34"/>
    <w:rsid w:val="00E93D22"/>
    <w:rsid w:val="00EA10A0"/>
    <w:rsid w:val="00EB1789"/>
    <w:rsid w:val="00EB570E"/>
    <w:rsid w:val="00EC0F74"/>
    <w:rsid w:val="00EC65DD"/>
    <w:rsid w:val="00EC7433"/>
    <w:rsid w:val="00ED2B9A"/>
    <w:rsid w:val="00EE0AA0"/>
    <w:rsid w:val="00EE50FC"/>
    <w:rsid w:val="00EE536C"/>
    <w:rsid w:val="00EE5ECF"/>
    <w:rsid w:val="00EF25E8"/>
    <w:rsid w:val="00EF3855"/>
    <w:rsid w:val="00F05879"/>
    <w:rsid w:val="00F06A6C"/>
    <w:rsid w:val="00F078FF"/>
    <w:rsid w:val="00F13BBB"/>
    <w:rsid w:val="00F25999"/>
    <w:rsid w:val="00F25AFA"/>
    <w:rsid w:val="00F32418"/>
    <w:rsid w:val="00F332F1"/>
    <w:rsid w:val="00F3341D"/>
    <w:rsid w:val="00F617AA"/>
    <w:rsid w:val="00F715BE"/>
    <w:rsid w:val="00F71CFE"/>
    <w:rsid w:val="00F74DFD"/>
    <w:rsid w:val="00F83054"/>
    <w:rsid w:val="00F87010"/>
    <w:rsid w:val="00F916FE"/>
    <w:rsid w:val="00F94C75"/>
    <w:rsid w:val="00F95D4B"/>
    <w:rsid w:val="00FB76BC"/>
    <w:rsid w:val="00FC0577"/>
    <w:rsid w:val="00FC56EF"/>
    <w:rsid w:val="00FD4D64"/>
    <w:rsid w:val="00FD54BB"/>
    <w:rsid w:val="00FE0725"/>
    <w:rsid w:val="00FF1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20252B"/>
  <w15:docId w15:val="{B14BC32C-9C80-4C7A-9FE7-3080842D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6A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A2E"/>
  </w:style>
  <w:style w:type="paragraph" w:styleId="Stopka">
    <w:name w:val="footer"/>
    <w:basedOn w:val="Normalny"/>
    <w:link w:val="StopkaZnak"/>
    <w:uiPriority w:val="99"/>
    <w:unhideWhenUsed/>
    <w:rsid w:val="00616A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6A2E"/>
  </w:style>
  <w:style w:type="table" w:styleId="Tabela-Siatka">
    <w:name w:val="Table Grid"/>
    <w:basedOn w:val="Standardowy"/>
    <w:uiPriority w:val="39"/>
    <w:rsid w:val="002F7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Odstavec,CW_Lista,List Paragraph1,L1,Numerowanie,Akapit z listą5,wypunktowanie,Nag 1,Wypunktowanie"/>
    <w:basedOn w:val="Normalny"/>
    <w:link w:val="AkapitzlistZnak"/>
    <w:uiPriority w:val="34"/>
    <w:qFormat/>
    <w:rsid w:val="00485DDA"/>
    <w:pPr>
      <w:spacing w:line="256" w:lineRule="auto"/>
      <w:ind w:left="720"/>
      <w:contextualSpacing/>
    </w:pPr>
  </w:style>
  <w:style w:type="character" w:styleId="Uwydatnienie">
    <w:name w:val="Emphasis"/>
    <w:basedOn w:val="Domylnaczcionkaakapitu"/>
    <w:uiPriority w:val="20"/>
    <w:qFormat/>
    <w:rsid w:val="00485DDA"/>
    <w:rPr>
      <w:i/>
      <w:iCs/>
    </w:rPr>
  </w:style>
  <w:style w:type="character" w:styleId="Hipercze">
    <w:name w:val="Hyperlink"/>
    <w:basedOn w:val="Domylnaczcionkaakapitu"/>
    <w:uiPriority w:val="99"/>
    <w:unhideWhenUsed/>
    <w:rsid w:val="00335ACB"/>
    <w:rPr>
      <w:color w:val="0000FF"/>
      <w:u w:val="single"/>
    </w:rPr>
  </w:style>
  <w:style w:type="paragraph" w:styleId="Tekstdymka">
    <w:name w:val="Balloon Text"/>
    <w:basedOn w:val="Normalny"/>
    <w:link w:val="TekstdymkaZnak"/>
    <w:uiPriority w:val="99"/>
    <w:semiHidden/>
    <w:unhideWhenUsed/>
    <w:rsid w:val="00C376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76CF"/>
    <w:rPr>
      <w:rFonts w:ascii="Tahoma" w:hAnsi="Tahoma" w:cs="Tahoma"/>
      <w:sz w:val="16"/>
      <w:szCs w:val="16"/>
    </w:rPr>
  </w:style>
  <w:style w:type="character" w:customStyle="1" w:styleId="Nierozpoznanawzmianka1">
    <w:name w:val="Nierozpoznana wzmianka1"/>
    <w:basedOn w:val="Domylnaczcionkaakapitu"/>
    <w:uiPriority w:val="99"/>
    <w:semiHidden/>
    <w:unhideWhenUsed/>
    <w:rsid w:val="00A47B30"/>
    <w:rPr>
      <w:color w:val="605E5C"/>
      <w:shd w:val="clear" w:color="auto" w:fill="E1DFDD"/>
    </w:rPr>
  </w:style>
  <w:style w:type="character" w:customStyle="1" w:styleId="AkapitzlistZnak">
    <w:name w:val="Akapit z listą Znak"/>
    <w:aliases w:val="Odstavec Znak,CW_Lista Znak,List Paragraph1 Znak,L1 Znak,Numerowanie Znak,Akapit z listą5 Znak,wypunktowanie Znak,Nag 1 Znak,Wypunktowanie Znak"/>
    <w:link w:val="Akapitzlist"/>
    <w:uiPriority w:val="34"/>
    <w:qFormat/>
    <w:rsid w:val="00465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cf.wroclaw.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dcf.wrocla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cf.wroclaw.pl/biuletyn-informacji-publicznej/przetarg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cf.wroclaw.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DD451-3F38-4FEA-AF83-3C694B25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6318</Words>
  <Characters>37910</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Smycz</dc:creator>
  <cp:lastModifiedBy>Użytkownik systemu Windows</cp:lastModifiedBy>
  <cp:revision>11</cp:revision>
  <cp:lastPrinted>2019-09-17T09:15:00Z</cp:lastPrinted>
  <dcterms:created xsi:type="dcterms:W3CDTF">2021-04-15T19:49:00Z</dcterms:created>
  <dcterms:modified xsi:type="dcterms:W3CDTF">2021-04-15T20:12:00Z</dcterms:modified>
</cp:coreProperties>
</file>